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B69E" w14:textId="77777777" w:rsidR="00572FBD" w:rsidRDefault="00000000">
      <w:pPr>
        <w:spacing w:after="20"/>
        <w:ind w:left="25" w:right="0" w:firstLine="0"/>
        <w:jc w:val="center"/>
      </w:pPr>
      <w:r>
        <w:rPr>
          <w:b/>
          <w:sz w:val="24"/>
        </w:rPr>
        <w:t xml:space="preserve">ZARZĄDZENIE NR 69/2022 </w:t>
      </w:r>
    </w:p>
    <w:p w14:paraId="7AAD956D" w14:textId="77777777" w:rsidR="00572FBD" w:rsidRDefault="00000000">
      <w:pPr>
        <w:spacing w:after="292" w:line="267" w:lineRule="auto"/>
        <w:ind w:left="35" w:right="0"/>
        <w:jc w:val="center"/>
      </w:pPr>
      <w:r>
        <w:rPr>
          <w:b/>
          <w:sz w:val="24"/>
        </w:rPr>
        <w:t xml:space="preserve">BURMISTRZA KISIELIC </w:t>
      </w:r>
    </w:p>
    <w:p w14:paraId="704A621E" w14:textId="77777777" w:rsidR="00572FBD" w:rsidRDefault="00000000">
      <w:pPr>
        <w:spacing w:after="300"/>
        <w:ind w:left="25" w:right="0" w:firstLine="0"/>
        <w:jc w:val="center"/>
      </w:pPr>
      <w:r>
        <w:rPr>
          <w:sz w:val="24"/>
        </w:rPr>
        <w:t>z dnia 19 lipca 2022 r.</w:t>
      </w:r>
      <w:r>
        <w:rPr>
          <w:b/>
          <w:sz w:val="24"/>
        </w:rPr>
        <w:t xml:space="preserve"> </w:t>
      </w:r>
    </w:p>
    <w:p w14:paraId="70A30BE9" w14:textId="77777777" w:rsidR="00572FBD" w:rsidRDefault="00000000">
      <w:pPr>
        <w:spacing w:after="12" w:line="267" w:lineRule="auto"/>
        <w:ind w:left="108" w:right="0"/>
        <w:jc w:val="left"/>
      </w:pPr>
      <w:r>
        <w:rPr>
          <w:b/>
          <w:sz w:val="24"/>
        </w:rPr>
        <w:t xml:space="preserve">w sprawie przeprowadzenia konsultacji projektu pn. „Roczny program </w:t>
      </w:r>
    </w:p>
    <w:p w14:paraId="3A0CE2F4" w14:textId="77777777" w:rsidR="00572FBD" w:rsidRDefault="00000000">
      <w:pPr>
        <w:spacing w:after="488" w:line="267" w:lineRule="auto"/>
        <w:ind w:left="35" w:right="25"/>
        <w:jc w:val="center"/>
      </w:pPr>
      <w:r>
        <w:rPr>
          <w:b/>
          <w:sz w:val="24"/>
        </w:rPr>
        <w:t>współpracy Gminy Kisielice z organizacjami pozarządowymi oraz innymi podmiotami realizującymi zadania publiczne w sferze pożytku publicznego na rok 2023”</w:t>
      </w:r>
      <w:r>
        <w:rPr>
          <w:sz w:val="24"/>
        </w:rPr>
        <w:t xml:space="preserve"> </w:t>
      </w:r>
    </w:p>
    <w:p w14:paraId="1B6B877B" w14:textId="77777777" w:rsidR="00572FBD" w:rsidRDefault="00000000">
      <w:pPr>
        <w:spacing w:after="130" w:line="267" w:lineRule="auto"/>
        <w:ind w:left="-15" w:right="301" w:firstLine="227"/>
        <w:jc w:val="left"/>
      </w:pPr>
      <w:r>
        <w:rPr>
          <w:sz w:val="24"/>
        </w:rPr>
        <w:t xml:space="preserve">Na podstawie art. 30 ust. 1 ustawy z dnia 8 marca 1990 r. o samorządzie gminnym (Dz. U. z 2022 r. poz. 559, 1005 i 1079) oraz art. 5a ust. 1 ustawy z dnia 24 kwietnia 2003 r. o działalności pożytku publicznego i o wolontariacie (Dz. U. z 2022 r. poz. 1327) oraz Uchwały Nr X/61/2015 Rady Miejskiej w Kisielicach z dnia 16 września 2015 r. w sprawie określenia zasad i trybu przeprowadzania konsultacji społecznych z mieszkańcami Gminy Kisielice, organizacjami pozarządowymi i innymi podmiotami (Dz. Urz. Woj. </w:t>
      </w:r>
      <w:proofErr w:type="spellStart"/>
      <w:r>
        <w:rPr>
          <w:sz w:val="24"/>
        </w:rPr>
        <w:t>WarmińskoMazurskiego</w:t>
      </w:r>
      <w:proofErr w:type="spellEnd"/>
      <w:r>
        <w:rPr>
          <w:sz w:val="24"/>
        </w:rPr>
        <w:t xml:space="preserve"> z 2015 r. poz. 3434), zarządzam, co następuje: </w:t>
      </w:r>
    </w:p>
    <w:p w14:paraId="07392F30" w14:textId="77777777" w:rsidR="00572FBD" w:rsidRDefault="00000000">
      <w:pPr>
        <w:spacing w:after="130" w:line="267" w:lineRule="auto"/>
        <w:ind w:left="-15" w:right="0" w:firstLine="330"/>
        <w:jc w:val="left"/>
      </w:pPr>
      <w:r>
        <w:rPr>
          <w:b/>
          <w:sz w:val="24"/>
        </w:rPr>
        <w:t xml:space="preserve">§ 1. </w:t>
      </w:r>
      <w:r>
        <w:rPr>
          <w:sz w:val="24"/>
        </w:rPr>
        <w:t xml:space="preserve">Poddaje się konsultacjom projekt programu pn. „Roczny program współpracy Gminy Kisielice z organizacjami pozarządowymi oraz innymi podmiotami realizującymi zadania publiczne w sferze pożytku publicznego na rok 2023”, zwanym dalej „Programem”- stanowiący załącznik nr 1 do zarządzenia. </w:t>
      </w:r>
    </w:p>
    <w:p w14:paraId="37D3EC13" w14:textId="77777777" w:rsidR="00572FBD" w:rsidRDefault="00000000">
      <w:pPr>
        <w:spacing w:after="130" w:line="267" w:lineRule="auto"/>
        <w:ind w:left="-15" w:right="102" w:firstLine="330"/>
        <w:jc w:val="left"/>
      </w:pPr>
      <w:r>
        <w:rPr>
          <w:b/>
          <w:sz w:val="24"/>
        </w:rPr>
        <w:t xml:space="preserve">§ 2. </w:t>
      </w:r>
      <w:r>
        <w:rPr>
          <w:sz w:val="24"/>
        </w:rPr>
        <w:t xml:space="preserve">Celem konsultacji jest poznanie opinii podmiotów, o których mowa w art. 3 ust. 3 ustawy o działalności pożytku publicznego i wolontariacie, na temat projektu „Rocznego programu współpracy Gminy Kisielice z organizacjami pozarządowymi oraz innymi podmiotami realizującymi zadania publiczne w sferze pożytku publicznego na rok 2023”. </w:t>
      </w:r>
    </w:p>
    <w:p w14:paraId="5814721D" w14:textId="77777777" w:rsidR="00572FBD" w:rsidRDefault="00000000">
      <w:pPr>
        <w:spacing w:after="130" w:line="267" w:lineRule="auto"/>
        <w:ind w:left="-15" w:right="0" w:firstLine="330"/>
        <w:jc w:val="left"/>
      </w:pPr>
      <w:r>
        <w:rPr>
          <w:b/>
          <w:sz w:val="24"/>
        </w:rPr>
        <w:t xml:space="preserve">§ 3. </w:t>
      </w:r>
      <w:r>
        <w:rPr>
          <w:sz w:val="24"/>
        </w:rPr>
        <w:t xml:space="preserve">1. Konsultacje zostaną przeprowadzone w terminie od dnia </w:t>
      </w:r>
      <w:r>
        <w:rPr>
          <w:b/>
          <w:sz w:val="24"/>
          <w:u w:val="single" w:color="000000"/>
        </w:rPr>
        <w:t>25 lipca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2022 r. do dnia 19 sierpnia 2022 r.</w:t>
      </w:r>
      <w:r>
        <w:rPr>
          <w:sz w:val="24"/>
        </w:rPr>
        <w:t xml:space="preserve"> </w:t>
      </w:r>
    </w:p>
    <w:p w14:paraId="236A9AE1" w14:textId="77777777" w:rsidR="00572FBD" w:rsidRDefault="00000000">
      <w:pPr>
        <w:spacing w:after="130" w:line="267" w:lineRule="auto"/>
        <w:ind w:left="340" w:right="0" w:firstLine="0"/>
        <w:jc w:val="left"/>
      </w:pPr>
      <w:r>
        <w:rPr>
          <w:sz w:val="24"/>
        </w:rPr>
        <w:t xml:space="preserve">2. Konsultacje przeprowadza się poprzez: </w:t>
      </w:r>
    </w:p>
    <w:p w14:paraId="4BC46322" w14:textId="77777777" w:rsidR="00572FBD" w:rsidRDefault="00000000">
      <w:pPr>
        <w:numPr>
          <w:ilvl w:val="0"/>
          <w:numId w:val="1"/>
        </w:numPr>
        <w:spacing w:after="130" w:line="267" w:lineRule="auto"/>
        <w:ind w:right="0" w:hanging="346"/>
        <w:jc w:val="left"/>
      </w:pPr>
      <w:r>
        <w:rPr>
          <w:sz w:val="24"/>
        </w:rPr>
        <w:t xml:space="preserve">zorganizowanie spotkania z przedstawicielami organizacji pozarządowych; </w:t>
      </w:r>
    </w:p>
    <w:p w14:paraId="481BEE6F" w14:textId="77777777" w:rsidR="00572FBD" w:rsidRDefault="00000000">
      <w:pPr>
        <w:numPr>
          <w:ilvl w:val="0"/>
          <w:numId w:val="1"/>
        </w:numPr>
        <w:spacing w:after="130" w:line="267" w:lineRule="auto"/>
        <w:ind w:right="0" w:hanging="346"/>
        <w:jc w:val="left"/>
      </w:pPr>
      <w:r>
        <w:rPr>
          <w:sz w:val="24"/>
        </w:rPr>
        <w:t xml:space="preserve">rozesłanie projektu „Programu” oraz informacji o realizowanych konsultacjach wraz z formularzem uwag i wniosków do wszystkich organizacji pozarządowych działających na terenie gminy Kisielice; </w:t>
      </w:r>
    </w:p>
    <w:p w14:paraId="7297056B" w14:textId="77777777" w:rsidR="00572FBD" w:rsidRDefault="00000000">
      <w:pPr>
        <w:numPr>
          <w:ilvl w:val="0"/>
          <w:numId w:val="1"/>
        </w:numPr>
        <w:spacing w:after="130" w:line="267" w:lineRule="auto"/>
        <w:ind w:right="0" w:hanging="346"/>
        <w:jc w:val="left"/>
      </w:pPr>
      <w:r>
        <w:rPr>
          <w:sz w:val="24"/>
        </w:rPr>
        <w:t xml:space="preserve">umieszczenie w Biuletynie Informacji Publicznej Urzędu Miejskiego w Kisielicach http://bip.kisielice.warmia.mazury.pl/ w zakładce Stowarzyszenia/Współpraca/Konsultacje projektu „Programu” wraz z formularzem uwag i opinii; </w:t>
      </w:r>
    </w:p>
    <w:p w14:paraId="26B7C5B2" w14:textId="77777777" w:rsidR="00572FBD" w:rsidRDefault="00000000">
      <w:pPr>
        <w:numPr>
          <w:ilvl w:val="0"/>
          <w:numId w:val="1"/>
        </w:numPr>
        <w:spacing w:after="12" w:line="267" w:lineRule="auto"/>
        <w:ind w:right="0" w:hanging="346"/>
        <w:jc w:val="left"/>
      </w:pPr>
      <w:r>
        <w:rPr>
          <w:b/>
          <w:sz w:val="24"/>
        </w:rPr>
        <w:t xml:space="preserve">elektroniczny system konsultacji społecznych Gminy </w:t>
      </w:r>
    </w:p>
    <w:p w14:paraId="7327FFD3" w14:textId="77777777" w:rsidR="00572FBD" w:rsidRDefault="00000000">
      <w:pPr>
        <w:spacing w:after="128" w:line="267" w:lineRule="auto"/>
        <w:ind w:left="350" w:right="0"/>
        <w:jc w:val="left"/>
      </w:pPr>
      <w:proofErr w:type="spellStart"/>
      <w:r>
        <w:rPr>
          <w:b/>
          <w:sz w:val="24"/>
        </w:rPr>
        <w:lastRenderedPageBreak/>
        <w:t>KisieliceeKonsultacje</w:t>
      </w:r>
      <w:proofErr w:type="spellEnd"/>
      <w:r>
        <w:rPr>
          <w:b/>
          <w:sz w:val="24"/>
        </w:rPr>
        <w:t xml:space="preserve"> dostępnym w BIP http://bip.kisielice.warmia.mazury.pl/ w zakładce eKonsultacje lub bezpośrednio pod adresem: https://konsultacje.kisielice.pl/ .</w:t>
      </w:r>
      <w:r>
        <w:rPr>
          <w:sz w:val="24"/>
        </w:rPr>
        <w:t xml:space="preserve"> </w:t>
      </w:r>
    </w:p>
    <w:p w14:paraId="608E2A67" w14:textId="77777777" w:rsidR="00572FBD" w:rsidRDefault="00000000">
      <w:pPr>
        <w:spacing w:after="130" w:line="267" w:lineRule="auto"/>
        <w:ind w:left="-15" w:right="0" w:firstLine="330"/>
        <w:jc w:val="left"/>
      </w:pPr>
      <w:r>
        <w:rPr>
          <w:sz w:val="24"/>
        </w:rPr>
        <w:t xml:space="preserve">3. Uwagi i opinie do projektu „Programu” należy składać w terminie do dnia </w:t>
      </w:r>
      <w:r>
        <w:rPr>
          <w:b/>
          <w:sz w:val="24"/>
          <w:u w:val="single" w:color="000000"/>
        </w:rPr>
        <w:t>17 sierpnia 2022 r. do godz. 13:00:</w:t>
      </w:r>
      <w:r>
        <w:rPr>
          <w:sz w:val="24"/>
        </w:rPr>
        <w:t xml:space="preserve"> </w:t>
      </w:r>
    </w:p>
    <w:p w14:paraId="48FD88DC" w14:textId="77777777" w:rsidR="00572FBD" w:rsidRDefault="00000000">
      <w:pPr>
        <w:numPr>
          <w:ilvl w:val="0"/>
          <w:numId w:val="2"/>
        </w:numPr>
        <w:spacing w:after="130" w:line="267" w:lineRule="auto"/>
        <w:ind w:right="0" w:hanging="346"/>
        <w:jc w:val="left"/>
      </w:pPr>
      <w:r>
        <w:rPr>
          <w:sz w:val="24"/>
        </w:rPr>
        <w:t xml:space="preserve">w sekretariacie Urzędu Miejskiego w Kisielicach przy ul. Daszyńskiego 5; </w:t>
      </w:r>
    </w:p>
    <w:p w14:paraId="417838C9" w14:textId="77777777" w:rsidR="00572FBD" w:rsidRDefault="00000000">
      <w:pPr>
        <w:numPr>
          <w:ilvl w:val="0"/>
          <w:numId w:val="2"/>
        </w:numPr>
        <w:spacing w:after="130" w:line="267" w:lineRule="auto"/>
        <w:ind w:right="0" w:hanging="346"/>
        <w:jc w:val="left"/>
      </w:pPr>
      <w:r>
        <w:rPr>
          <w:sz w:val="24"/>
        </w:rPr>
        <w:t xml:space="preserve">nadsyłane pocztą na adres Urzędu Miejskiego w Kisielicach, ul. Daszyńskiego 5; </w:t>
      </w:r>
    </w:p>
    <w:p w14:paraId="3C276132" w14:textId="77777777" w:rsidR="00572FBD" w:rsidRDefault="00000000">
      <w:pPr>
        <w:numPr>
          <w:ilvl w:val="0"/>
          <w:numId w:val="2"/>
        </w:numPr>
        <w:spacing w:after="130" w:line="267" w:lineRule="auto"/>
        <w:ind w:right="0" w:hanging="346"/>
        <w:jc w:val="left"/>
      </w:pPr>
      <w:r>
        <w:rPr>
          <w:sz w:val="24"/>
        </w:rPr>
        <w:t xml:space="preserve">pocztą elektroniczną na adres sekretariat@kisielice.pl; </w:t>
      </w:r>
    </w:p>
    <w:p w14:paraId="4DC87D66" w14:textId="77777777" w:rsidR="00572FBD" w:rsidRDefault="00000000">
      <w:pPr>
        <w:numPr>
          <w:ilvl w:val="0"/>
          <w:numId w:val="2"/>
        </w:numPr>
        <w:spacing w:after="130" w:line="267" w:lineRule="auto"/>
        <w:ind w:right="0" w:hanging="346"/>
        <w:jc w:val="left"/>
      </w:pPr>
      <w:r>
        <w:rPr>
          <w:sz w:val="24"/>
        </w:rPr>
        <w:t xml:space="preserve">poprzez eKonsultacje – elektroniczny system konsultacji społecznych Gminy Kisielice. </w:t>
      </w:r>
    </w:p>
    <w:p w14:paraId="1F7FA1C6" w14:textId="77777777" w:rsidR="00572FBD" w:rsidRDefault="00000000">
      <w:pPr>
        <w:spacing w:after="130" w:line="267" w:lineRule="auto"/>
        <w:ind w:left="-15" w:right="341" w:firstLine="330"/>
        <w:jc w:val="left"/>
      </w:pPr>
      <w:r>
        <w:rPr>
          <w:sz w:val="24"/>
        </w:rPr>
        <w:t xml:space="preserve">4. Formularz uwag i wniosków do projektu Programu stanowi załącznik nr 2 do zarządzenia lub formularz wygenerowany z elektronicznego systemu konsultacji społecznych. </w:t>
      </w:r>
    </w:p>
    <w:p w14:paraId="7E6DFC19" w14:textId="77777777" w:rsidR="00572FBD" w:rsidRDefault="00000000">
      <w:pPr>
        <w:spacing w:after="130" w:line="267" w:lineRule="auto"/>
        <w:ind w:left="-15" w:right="0" w:firstLine="330"/>
        <w:jc w:val="left"/>
      </w:pPr>
      <w:r>
        <w:rPr>
          <w:b/>
          <w:sz w:val="24"/>
        </w:rPr>
        <w:t xml:space="preserve">§ 4. </w:t>
      </w:r>
      <w:r>
        <w:rPr>
          <w:sz w:val="24"/>
        </w:rPr>
        <w:t xml:space="preserve">1. Nie przedstawienie w terminie, o którym mowa w § 3 ust. 3 </w:t>
      </w:r>
      <w:proofErr w:type="spellStart"/>
      <w:r>
        <w:rPr>
          <w:sz w:val="24"/>
        </w:rPr>
        <w:t>opiniii</w:t>
      </w:r>
      <w:proofErr w:type="spellEnd"/>
      <w:r>
        <w:rPr>
          <w:sz w:val="24"/>
        </w:rPr>
        <w:t xml:space="preserve"> uwag do projektu Programu oznaczać będzie akceptację zaproponowanych rozwiązań i regulacji albo rezygnację z przysługującego prawa do przedstawienia swojego stanowiska. </w:t>
      </w:r>
    </w:p>
    <w:p w14:paraId="5C6D3CBF" w14:textId="77777777" w:rsidR="00572FBD" w:rsidRDefault="00000000">
      <w:pPr>
        <w:numPr>
          <w:ilvl w:val="1"/>
          <w:numId w:val="3"/>
        </w:numPr>
        <w:spacing w:after="130" w:line="267" w:lineRule="auto"/>
        <w:ind w:right="0" w:firstLine="330"/>
        <w:jc w:val="left"/>
      </w:pPr>
      <w:r>
        <w:rPr>
          <w:sz w:val="24"/>
        </w:rPr>
        <w:t xml:space="preserve">W przypadku, gdy w wyznaczonym terminie nie wpłyną żadne uwagi i wnioski do projektu „Programu”, dokument zostanie przesłany do dalszych prac legislacyjnych, związanych uchwaleniem „Rocznego programu współpracy Gminy Kisielice z organizacjami pozarządowymi oraz innymi podmiotami realizującymi zadania publiczne w sferze pożytku publicznego na rok 2023” przez Radę Miejską w Kisielicach. </w:t>
      </w:r>
    </w:p>
    <w:p w14:paraId="65C05A5B" w14:textId="77777777" w:rsidR="00572FBD" w:rsidRDefault="00000000">
      <w:pPr>
        <w:numPr>
          <w:ilvl w:val="1"/>
          <w:numId w:val="3"/>
        </w:numPr>
        <w:spacing w:after="130" w:line="267" w:lineRule="auto"/>
        <w:ind w:right="0" w:firstLine="330"/>
        <w:jc w:val="left"/>
      </w:pPr>
      <w:r>
        <w:rPr>
          <w:sz w:val="24"/>
        </w:rPr>
        <w:t xml:space="preserve">W przypadku, gdy w wyznaczonym terminie przesłane zostaną uwagi i wnioski do projektu „Programu”, Burmistrz Kisielic ustosunkuje się do przedstawionych propozycji. </w:t>
      </w:r>
    </w:p>
    <w:p w14:paraId="1F572F46" w14:textId="77777777" w:rsidR="00572FBD" w:rsidRDefault="00000000">
      <w:pPr>
        <w:numPr>
          <w:ilvl w:val="1"/>
          <w:numId w:val="3"/>
        </w:numPr>
        <w:spacing w:after="140"/>
        <w:ind w:right="0" w:firstLine="330"/>
        <w:jc w:val="left"/>
      </w:pPr>
      <w:r>
        <w:rPr>
          <w:sz w:val="24"/>
        </w:rPr>
        <w:t xml:space="preserve">Z konsultacji społecznych zostanie sporządzony protokół. </w:t>
      </w:r>
    </w:p>
    <w:p w14:paraId="6EBD5E94" w14:textId="77777777" w:rsidR="00572FBD" w:rsidRDefault="00000000">
      <w:pPr>
        <w:numPr>
          <w:ilvl w:val="1"/>
          <w:numId w:val="3"/>
        </w:numPr>
        <w:spacing w:after="130" w:line="267" w:lineRule="auto"/>
        <w:ind w:right="0" w:firstLine="330"/>
        <w:jc w:val="left"/>
      </w:pPr>
      <w:r>
        <w:rPr>
          <w:sz w:val="24"/>
        </w:rPr>
        <w:t xml:space="preserve">Informacja o przebiegu konsultacji, zatwierdzona przez Burmistrza Kisielic zostanie dołączona do projektu uchwały w celu przedstawienia Radzie Miejskiej w Kisielicach. Informacja o wynikach konsultacji poddana zostanie po jej sporządzeniu do publicznej informacji poprzez publikację na stronie internetowej Urzędu Miejskiego, Biuletynu Informacji Publicznej Urzędu Miejskiego, e- Konsultacje oraz na tablicy ogłoszeń Urzędu Miejskiego w Kisielicach. </w:t>
      </w:r>
    </w:p>
    <w:p w14:paraId="71E23EE9" w14:textId="77777777" w:rsidR="00572FBD" w:rsidRDefault="00000000">
      <w:pPr>
        <w:spacing w:after="130" w:line="267" w:lineRule="auto"/>
        <w:ind w:left="340" w:right="0" w:firstLine="0"/>
        <w:jc w:val="left"/>
      </w:pPr>
      <w:r>
        <w:rPr>
          <w:b/>
          <w:sz w:val="24"/>
        </w:rPr>
        <w:t xml:space="preserve">§ 5. </w:t>
      </w:r>
      <w:r>
        <w:rPr>
          <w:sz w:val="24"/>
        </w:rPr>
        <w:t xml:space="preserve">Wykonanie zarządzenia powierza się Sekretarzowi Gminy. </w:t>
      </w:r>
    </w:p>
    <w:p w14:paraId="0F946742" w14:textId="77777777" w:rsidR="00572FBD" w:rsidRDefault="00000000">
      <w:pPr>
        <w:spacing w:after="130" w:line="267" w:lineRule="auto"/>
        <w:ind w:left="340" w:right="0" w:firstLine="0"/>
        <w:jc w:val="left"/>
      </w:pPr>
      <w:r>
        <w:rPr>
          <w:b/>
          <w:sz w:val="24"/>
        </w:rPr>
        <w:t xml:space="preserve">§ 6. </w:t>
      </w:r>
      <w:r>
        <w:rPr>
          <w:sz w:val="24"/>
        </w:rPr>
        <w:t xml:space="preserve">Zarządzenie wchodzi w życie z dniem podpisania. </w:t>
      </w:r>
    </w:p>
    <w:p w14:paraId="4B4A1722" w14:textId="77777777" w:rsidR="00572FBD" w:rsidRDefault="00000000">
      <w:pPr>
        <w:spacing w:after="174"/>
        <w:ind w:left="340" w:right="0" w:firstLine="0"/>
        <w:jc w:val="left"/>
      </w:pPr>
      <w:r>
        <w:rPr>
          <w:sz w:val="24"/>
        </w:rPr>
        <w:t xml:space="preserve"> </w:t>
      </w:r>
    </w:p>
    <w:p w14:paraId="74664A1E" w14:textId="77777777" w:rsidR="00572FBD" w:rsidRDefault="00000000">
      <w:pPr>
        <w:spacing w:after="553"/>
        <w:ind w:left="0" w:right="0" w:firstLine="0"/>
        <w:jc w:val="left"/>
      </w:pPr>
      <w:r>
        <w:rPr>
          <w:sz w:val="24"/>
        </w:rPr>
        <w:lastRenderedPageBreak/>
        <w:t xml:space="preserve">   </w:t>
      </w:r>
    </w:p>
    <w:p w14:paraId="133647C7" w14:textId="77777777" w:rsidR="00572FBD" w:rsidRDefault="00000000">
      <w:pPr>
        <w:spacing w:after="0"/>
        <w:ind w:left="0" w:right="1405" w:firstLine="0"/>
        <w:jc w:val="right"/>
      </w:pPr>
      <w:r>
        <w:rPr>
          <w:sz w:val="24"/>
        </w:rPr>
        <w:t xml:space="preserve">Burmistrz Kisielic </w:t>
      </w:r>
    </w:p>
    <w:p w14:paraId="246C5FE8" w14:textId="77777777" w:rsidR="00572FBD" w:rsidRDefault="00000000">
      <w:pPr>
        <w:spacing w:after="0"/>
        <w:ind w:left="0" w:right="2357" w:firstLine="0"/>
        <w:jc w:val="right"/>
      </w:pPr>
      <w:r>
        <w:rPr>
          <w:sz w:val="24"/>
        </w:rPr>
        <w:t xml:space="preserve"> </w:t>
      </w:r>
    </w:p>
    <w:p w14:paraId="6CA80D1D" w14:textId="77777777" w:rsidR="00572FBD" w:rsidRDefault="00000000">
      <w:pPr>
        <w:spacing w:after="0"/>
        <w:ind w:left="0" w:right="2357" w:firstLine="0"/>
        <w:jc w:val="right"/>
      </w:pPr>
      <w:r>
        <w:rPr>
          <w:sz w:val="24"/>
        </w:rPr>
        <w:t xml:space="preserve"> </w:t>
      </w:r>
    </w:p>
    <w:p w14:paraId="060BF678" w14:textId="77777777" w:rsidR="00572FBD" w:rsidRDefault="00000000">
      <w:pPr>
        <w:spacing w:after="536"/>
        <w:ind w:left="0" w:right="1119" w:firstLine="0"/>
        <w:jc w:val="right"/>
      </w:pPr>
      <w:r>
        <w:rPr>
          <w:b/>
          <w:sz w:val="24"/>
        </w:rPr>
        <w:t>mgr Rafał Ryszczuk</w:t>
      </w:r>
      <w:r>
        <w:rPr>
          <w:sz w:val="24"/>
        </w:rPr>
        <w:t xml:space="preserve"> </w:t>
      </w:r>
    </w:p>
    <w:p w14:paraId="13FB007C" w14:textId="77777777" w:rsidR="00572FBD" w:rsidRDefault="00000000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1F4E52F1" w14:textId="77777777" w:rsidR="00572FBD" w:rsidRDefault="00572FBD">
      <w:pPr>
        <w:sectPr w:rsidR="00572FBD">
          <w:footerReference w:type="even" r:id="rId7"/>
          <w:footerReference w:type="default" r:id="rId8"/>
          <w:footerReference w:type="first" r:id="rId9"/>
          <w:pgSz w:w="11906" w:h="16838"/>
          <w:pgMar w:top="1475" w:right="1045" w:bottom="1054" w:left="1020" w:header="708" w:footer="262" w:gutter="0"/>
          <w:cols w:space="708"/>
        </w:sectPr>
      </w:pPr>
    </w:p>
    <w:p w14:paraId="1AD09C61" w14:textId="77777777" w:rsidR="00572FBD" w:rsidRDefault="00000000">
      <w:pPr>
        <w:spacing w:after="0"/>
        <w:ind w:left="0" w:right="0" w:firstLine="0"/>
        <w:jc w:val="right"/>
      </w:pPr>
      <w:r>
        <w:rPr>
          <w:sz w:val="24"/>
        </w:rPr>
        <w:lastRenderedPageBreak/>
        <w:t>Załącznik Nr 1 do zarządzenia Nr 69/2022</w:t>
      </w:r>
    </w:p>
    <w:p w14:paraId="500BEAE3" w14:textId="77777777" w:rsidR="00572FBD" w:rsidRDefault="00000000">
      <w:pPr>
        <w:spacing w:after="0" w:line="240" w:lineRule="auto"/>
        <w:ind w:left="2" w:right="2383" w:firstLine="0"/>
        <w:jc w:val="left"/>
      </w:pPr>
      <w:r>
        <w:t xml:space="preserve"> </w:t>
      </w:r>
      <w:r>
        <w:tab/>
      </w:r>
      <w:r>
        <w:rPr>
          <w:sz w:val="24"/>
        </w:rPr>
        <w:t xml:space="preserve">Burmistrza Kisielic </w:t>
      </w:r>
      <w:r>
        <w:t xml:space="preserve"> </w:t>
      </w:r>
      <w:r>
        <w:tab/>
      </w:r>
      <w:r>
        <w:rPr>
          <w:sz w:val="24"/>
        </w:rPr>
        <w:t>z dnia 19 lipca 2022 r.</w:t>
      </w:r>
    </w:p>
    <w:p w14:paraId="743EE266" w14:textId="77777777" w:rsidR="00572FBD" w:rsidRDefault="00000000">
      <w:pPr>
        <w:spacing w:after="9"/>
        <w:ind w:left="0" w:right="857" w:firstLine="0"/>
        <w:jc w:val="center"/>
      </w:pPr>
      <w:r>
        <w:rPr>
          <w:b/>
        </w:rPr>
        <w:t xml:space="preserve"> </w:t>
      </w:r>
    </w:p>
    <w:p w14:paraId="2B805E63" w14:textId="77777777" w:rsidR="00572FBD" w:rsidRDefault="00000000">
      <w:pPr>
        <w:spacing w:after="9"/>
        <w:ind w:left="0" w:right="857" w:firstLine="0"/>
        <w:jc w:val="center"/>
      </w:pPr>
      <w:r>
        <w:rPr>
          <w:b/>
        </w:rPr>
        <w:t xml:space="preserve"> </w:t>
      </w:r>
    </w:p>
    <w:p w14:paraId="76B1D534" w14:textId="77777777" w:rsidR="00572FBD" w:rsidRDefault="00000000">
      <w:pPr>
        <w:spacing w:after="7"/>
        <w:ind w:left="0" w:right="857" w:firstLine="0"/>
        <w:jc w:val="center"/>
      </w:pPr>
      <w:r>
        <w:rPr>
          <w:b/>
        </w:rPr>
        <w:t xml:space="preserve"> </w:t>
      </w:r>
    </w:p>
    <w:p w14:paraId="1F4D128B" w14:textId="77777777" w:rsidR="00572FBD" w:rsidRDefault="00000000">
      <w:pPr>
        <w:pStyle w:val="Nagwek1"/>
        <w:spacing w:after="4"/>
        <w:ind w:left="322" w:firstLine="324"/>
      </w:pPr>
      <w:r>
        <w:t>Roczny projekt programu współpracy Gminy Kisielice z organizacjami pozarządowymi oraz innymi podmiotami realizującymi zadania publiczne w sferze pożytku publicznego na rok 2023</w:t>
      </w:r>
      <w:r>
        <w:rPr>
          <w:b w:val="0"/>
        </w:rPr>
        <w:t xml:space="preserve"> </w:t>
      </w:r>
    </w:p>
    <w:p w14:paraId="6ACD32A3" w14:textId="77777777" w:rsidR="00572FBD" w:rsidRDefault="00000000">
      <w:pPr>
        <w:spacing w:after="9"/>
        <w:ind w:left="17" w:right="0" w:firstLine="0"/>
        <w:jc w:val="left"/>
      </w:pPr>
      <w:r>
        <w:t xml:space="preserve"> </w:t>
      </w:r>
    </w:p>
    <w:p w14:paraId="5D1C96BE" w14:textId="77777777" w:rsidR="00572FBD" w:rsidRDefault="00000000">
      <w:r>
        <w:rPr>
          <w:b/>
        </w:rPr>
        <w:t xml:space="preserve">§ 1. Postanowienia ogólne </w:t>
      </w:r>
      <w:r>
        <w:t xml:space="preserve"> Ilekroć w Programie jest mowa o:  </w:t>
      </w:r>
    </w:p>
    <w:p w14:paraId="2CCFD6DC" w14:textId="77777777" w:rsidR="00572FBD" w:rsidRDefault="00000000">
      <w:pPr>
        <w:numPr>
          <w:ilvl w:val="0"/>
          <w:numId w:val="4"/>
        </w:numPr>
        <w:ind w:right="926" w:hanging="259"/>
      </w:pPr>
      <w:r>
        <w:t xml:space="preserve">ustawie – należy przez to rozumieć ustawę z dnia 24 kwietnia 2003 roku o działalności pożytku publicznego i o wolontariacie (Dz. U. z 2022 r. poz. 1327);  </w:t>
      </w:r>
    </w:p>
    <w:p w14:paraId="3C72759D" w14:textId="77777777" w:rsidR="00572FBD" w:rsidRDefault="00000000">
      <w:pPr>
        <w:numPr>
          <w:ilvl w:val="0"/>
          <w:numId w:val="4"/>
        </w:numPr>
        <w:ind w:right="926" w:hanging="259"/>
      </w:pPr>
      <w:r>
        <w:t xml:space="preserve">organizacji – należy przez to rozumieć organizacje pozarządowe oraz inne podmioty wymienione w art. 3 ust. 3 ustawy z dnia 24 kwietnia 2003 roku o działalności pożytku publicznego i o wolontariacie, prowadzące działalność statutową w sferze pożytku publicznego określonego w ustawie;  </w:t>
      </w:r>
    </w:p>
    <w:p w14:paraId="0E16CAA6" w14:textId="77777777" w:rsidR="00572FBD" w:rsidRDefault="00000000">
      <w:pPr>
        <w:numPr>
          <w:ilvl w:val="0"/>
          <w:numId w:val="4"/>
        </w:numPr>
        <w:ind w:right="926" w:hanging="259"/>
      </w:pPr>
      <w:r>
        <w:t xml:space="preserve">Gminie – należy przez to rozumieć Gminę Kisielice;  </w:t>
      </w:r>
    </w:p>
    <w:p w14:paraId="1B690824" w14:textId="77777777" w:rsidR="00572FBD" w:rsidRDefault="00000000">
      <w:pPr>
        <w:numPr>
          <w:ilvl w:val="0"/>
          <w:numId w:val="4"/>
        </w:numPr>
        <w:ind w:right="926" w:hanging="259"/>
      </w:pPr>
      <w:r>
        <w:t xml:space="preserve">Burmistrzu – należy przez to rozumieć Burmistrza Kisielic; </w:t>
      </w:r>
    </w:p>
    <w:p w14:paraId="276A0BA5" w14:textId="77777777" w:rsidR="00572FBD" w:rsidRDefault="00000000">
      <w:pPr>
        <w:numPr>
          <w:ilvl w:val="0"/>
          <w:numId w:val="4"/>
        </w:numPr>
        <w:ind w:right="926" w:hanging="259"/>
      </w:pPr>
      <w:r>
        <w:t xml:space="preserve">programie – należy przez to rozumieć „Roczny program współpracy Gminy Kisielice  z organizacjami pozarządowymi oraz innymi podmiotami realizującymi zadania publiczne w sferze pożytku publicznego na rok 2023”;  </w:t>
      </w:r>
    </w:p>
    <w:p w14:paraId="2A4D861F" w14:textId="77777777" w:rsidR="00572FBD" w:rsidRDefault="00000000">
      <w:pPr>
        <w:numPr>
          <w:ilvl w:val="0"/>
          <w:numId w:val="4"/>
        </w:numPr>
        <w:ind w:right="926" w:hanging="259"/>
      </w:pPr>
      <w:r>
        <w:t xml:space="preserve">zadaniu – należy przez to rozumieć zadanie publiczne wymienione w art. 4 ustawy z dnia 24 kwietnia 2003 r. o działalności pożytku publicznego i o wolontariacie;  </w:t>
      </w:r>
    </w:p>
    <w:p w14:paraId="7B1F0A2E" w14:textId="77777777" w:rsidR="00572FBD" w:rsidRDefault="00000000">
      <w:pPr>
        <w:numPr>
          <w:ilvl w:val="0"/>
          <w:numId w:val="4"/>
        </w:numPr>
        <w:spacing w:after="9"/>
        <w:ind w:right="926" w:hanging="259"/>
      </w:pPr>
      <w:r>
        <w:t xml:space="preserve">ofercie – rozumie się przez to ofertę, o której mowa w ustawie z dnia 24 kwietnia 2003 </w:t>
      </w:r>
    </w:p>
    <w:p w14:paraId="70D68C61" w14:textId="77777777" w:rsidR="00572FBD" w:rsidRDefault="00000000">
      <w:pPr>
        <w:ind w:left="286" w:right="926"/>
      </w:pPr>
      <w:r>
        <w:t xml:space="preserve">r. o działalności pożytku publicznego i o wolontariacie;  </w:t>
      </w:r>
    </w:p>
    <w:p w14:paraId="71D4673C" w14:textId="77777777" w:rsidR="00572FBD" w:rsidRDefault="00000000">
      <w:pPr>
        <w:numPr>
          <w:ilvl w:val="0"/>
          <w:numId w:val="4"/>
        </w:numPr>
        <w:spacing w:after="8"/>
        <w:ind w:right="926" w:hanging="259"/>
      </w:pPr>
      <w:r>
        <w:t xml:space="preserve">komisji – rozumie się przez to komisję konkursową powołaną na podstawie art. 15 ust. 2a ustawy z dnia 24 kwietnia 2003 r. o działalności pożytku publicznego i o wolontariacie do opiniowania ofert złożonych w otwartych konkursach ofert.  </w:t>
      </w:r>
    </w:p>
    <w:p w14:paraId="7C896EB1" w14:textId="77777777" w:rsidR="00572FBD" w:rsidRDefault="00000000">
      <w:pPr>
        <w:pStyle w:val="Nagwek1"/>
        <w:ind w:left="12"/>
      </w:pPr>
      <w:r>
        <w:t xml:space="preserve">§ 2. Cel główny i cele szczegółowe Programu </w:t>
      </w:r>
      <w:r>
        <w:rPr>
          <w:b w:val="0"/>
        </w:rPr>
        <w:t xml:space="preserve"> </w:t>
      </w:r>
    </w:p>
    <w:p w14:paraId="3F686CEB" w14:textId="77777777" w:rsidR="00572FBD" w:rsidRDefault="00000000">
      <w:pPr>
        <w:numPr>
          <w:ilvl w:val="0"/>
          <w:numId w:val="5"/>
        </w:numPr>
        <w:ind w:right="715" w:hanging="240"/>
        <w:jc w:val="left"/>
      </w:pPr>
      <w:r>
        <w:t xml:space="preserve">Celem głównym Programu jest polepszenie jakości życia mieszkańców Gminy poprzez efektywną współpracę Gminy z organizacjami, w które w ramach działalności statutowej działają w sferze pożytku publicznego określonego w ustawie.  </w:t>
      </w:r>
    </w:p>
    <w:p w14:paraId="24274D83" w14:textId="77777777" w:rsidR="00572FBD" w:rsidRDefault="00000000">
      <w:pPr>
        <w:numPr>
          <w:ilvl w:val="0"/>
          <w:numId w:val="5"/>
        </w:numPr>
        <w:spacing w:after="31" w:line="264" w:lineRule="auto"/>
        <w:ind w:right="715" w:hanging="240"/>
        <w:jc w:val="left"/>
      </w:pPr>
      <w:r>
        <w:rPr>
          <w:b/>
        </w:rPr>
        <w:t xml:space="preserve">Celami szczegółowymi Programu są: </w:t>
      </w:r>
      <w:r>
        <w:t xml:space="preserve"> </w:t>
      </w:r>
    </w:p>
    <w:p w14:paraId="12D561C6" w14:textId="77777777" w:rsidR="00572FBD" w:rsidRDefault="00000000">
      <w:pPr>
        <w:numPr>
          <w:ilvl w:val="0"/>
          <w:numId w:val="6"/>
        </w:numPr>
        <w:ind w:right="926" w:hanging="259"/>
      </w:pPr>
      <w:r>
        <w:t xml:space="preserve">zwiększenie roli organizacji  w realizacji zadań publicznych Gminy; </w:t>
      </w:r>
    </w:p>
    <w:p w14:paraId="1F14B1D6" w14:textId="77777777" w:rsidR="00572FBD" w:rsidRDefault="00000000">
      <w:pPr>
        <w:numPr>
          <w:ilvl w:val="0"/>
          <w:numId w:val="6"/>
        </w:numPr>
        <w:ind w:right="926" w:hanging="259"/>
      </w:pPr>
      <w:r>
        <w:t xml:space="preserve">poprawa jakości życia mieszkańców Gminy, poprzez pełniejsze zaspokojenie potrzeb społecznych;  </w:t>
      </w:r>
    </w:p>
    <w:p w14:paraId="77F72E76" w14:textId="77777777" w:rsidR="00572FBD" w:rsidRDefault="00000000">
      <w:pPr>
        <w:numPr>
          <w:ilvl w:val="0"/>
          <w:numId w:val="6"/>
        </w:numPr>
        <w:ind w:right="926" w:hanging="259"/>
      </w:pPr>
      <w:r>
        <w:t xml:space="preserve">zwiększanie roli rad sołeckich we współpracy z organizacjami; </w:t>
      </w:r>
    </w:p>
    <w:p w14:paraId="60BE6F42" w14:textId="77777777" w:rsidR="00572FBD" w:rsidRDefault="00000000">
      <w:pPr>
        <w:numPr>
          <w:ilvl w:val="0"/>
          <w:numId w:val="6"/>
        </w:numPr>
        <w:ind w:right="926" w:hanging="259"/>
      </w:pPr>
      <w:r>
        <w:t xml:space="preserve">poprawa współpracy pomiędzy organizacjami a Gminą, w celu poprawienia jakości usług na rzecz mieszkańców;  </w:t>
      </w:r>
    </w:p>
    <w:p w14:paraId="04BF23B4" w14:textId="77777777" w:rsidR="00572FBD" w:rsidRDefault="00000000">
      <w:pPr>
        <w:numPr>
          <w:ilvl w:val="0"/>
          <w:numId w:val="6"/>
        </w:numPr>
        <w:spacing w:after="9"/>
        <w:ind w:right="926" w:hanging="259"/>
      </w:pPr>
      <w:r>
        <w:t xml:space="preserve">otwarcie na innowacyjność, konkurencyjność w realizacji zadań publicznych.  </w:t>
      </w:r>
    </w:p>
    <w:p w14:paraId="33C95302" w14:textId="77777777" w:rsidR="00572FBD" w:rsidRDefault="00000000">
      <w:pPr>
        <w:spacing w:after="7"/>
        <w:ind w:left="276" w:right="0" w:firstLine="0"/>
        <w:jc w:val="left"/>
      </w:pPr>
      <w:r>
        <w:t xml:space="preserve"> </w:t>
      </w:r>
    </w:p>
    <w:p w14:paraId="4D824A6B" w14:textId="77777777" w:rsidR="00572FBD" w:rsidRDefault="00000000">
      <w:pPr>
        <w:pStyle w:val="Nagwek1"/>
        <w:spacing w:after="6"/>
        <w:ind w:left="12"/>
      </w:pPr>
      <w:r>
        <w:t xml:space="preserve">§ 3. Zasady współpracy </w:t>
      </w:r>
      <w:r>
        <w:rPr>
          <w:b w:val="0"/>
        </w:rPr>
        <w:t xml:space="preserve"> </w:t>
      </w:r>
    </w:p>
    <w:p w14:paraId="1A6DCAC8" w14:textId="77777777" w:rsidR="00572FBD" w:rsidRDefault="00000000">
      <w:pPr>
        <w:ind w:right="926"/>
      </w:pPr>
      <w:r>
        <w:t xml:space="preserve">Współpraca Gminy z organizacjami opiera się na zasadach:  </w:t>
      </w:r>
    </w:p>
    <w:p w14:paraId="01092151" w14:textId="77777777" w:rsidR="00572FBD" w:rsidRDefault="00000000">
      <w:pPr>
        <w:numPr>
          <w:ilvl w:val="0"/>
          <w:numId w:val="7"/>
        </w:numPr>
        <w:ind w:left="264" w:right="926" w:hanging="262"/>
      </w:pPr>
      <w:r>
        <w:t xml:space="preserve">pomocniczości – dążenie do poszerzania zakresu zadań zleconych organizacjom oraz wspieranie działań  organizacji w zakresie, jaki jest niezbędny do efektywnej realizacji podejmowanych  przez nie zadań publicznych; </w:t>
      </w:r>
    </w:p>
    <w:p w14:paraId="564FDEEA" w14:textId="77777777" w:rsidR="00572FBD" w:rsidRDefault="00000000">
      <w:pPr>
        <w:numPr>
          <w:ilvl w:val="0"/>
          <w:numId w:val="7"/>
        </w:numPr>
        <w:ind w:left="264" w:right="926" w:hanging="262"/>
      </w:pPr>
      <w:r>
        <w:t xml:space="preserve">suwerenności stron – zagwarantowanie niezależności, równości oraz autonomii podmiotów realizujących Program w granicach przyznanych przez prawo;  </w:t>
      </w:r>
    </w:p>
    <w:p w14:paraId="5127A394" w14:textId="77777777" w:rsidR="00572FBD" w:rsidRDefault="00000000">
      <w:pPr>
        <w:numPr>
          <w:ilvl w:val="0"/>
          <w:numId w:val="7"/>
        </w:numPr>
        <w:ind w:left="264" w:right="926" w:hanging="262"/>
      </w:pPr>
      <w:r>
        <w:lastRenderedPageBreak/>
        <w:t xml:space="preserve">partnerstwa – podejmowanie działań we współpracy opartej na wzajemnym szacunku, rzetelności i zaufaniu oraz uznaniu równorzędności stron;  </w:t>
      </w:r>
    </w:p>
    <w:p w14:paraId="78BB51A2" w14:textId="77777777" w:rsidR="00572FBD" w:rsidRDefault="00000000">
      <w:pPr>
        <w:numPr>
          <w:ilvl w:val="0"/>
          <w:numId w:val="7"/>
        </w:numPr>
        <w:spacing w:after="11"/>
        <w:ind w:left="264" w:right="926" w:hanging="262"/>
      </w:pPr>
      <w:r>
        <w:t xml:space="preserve">efektywności – realizowanie planów działań i dążenie do osiągania wspólnie określonych celów, podnoszenie efektów w zakresie wzajemnej współpracy oraz minimalizacji kosztów z tym związanych; </w:t>
      </w:r>
    </w:p>
    <w:p w14:paraId="4537B122" w14:textId="77777777" w:rsidR="00572FBD" w:rsidRDefault="00000000">
      <w:pPr>
        <w:numPr>
          <w:ilvl w:val="0"/>
          <w:numId w:val="7"/>
        </w:numPr>
        <w:spacing w:after="12"/>
        <w:ind w:left="264" w:right="926" w:hanging="262"/>
      </w:pPr>
      <w:r>
        <w:t xml:space="preserve">uczciwej konkurencji – podejmowanie działań opierających się na równych dla wszystkich stron i obiektywnych kryteriach, zasadach oraz prowadzenie działań  (w szczególności dotyczących zlecania zadań publicznych) w sposób transparentny  i przejrzysty;  </w:t>
      </w:r>
    </w:p>
    <w:p w14:paraId="049333CE" w14:textId="77777777" w:rsidR="00572FBD" w:rsidRDefault="00000000">
      <w:pPr>
        <w:numPr>
          <w:ilvl w:val="0"/>
          <w:numId w:val="7"/>
        </w:numPr>
        <w:spacing w:after="0"/>
        <w:ind w:left="264" w:right="926" w:hanging="262"/>
      </w:pPr>
      <w:r>
        <w:t xml:space="preserve">jawności – zachowanie przejrzystości i transparentności podejmowanych działań oraz dostępu do informacji o działalności, realizowanych projektach, pozyskanych środkach finansowych, wewnętrznych zmianach. </w:t>
      </w:r>
    </w:p>
    <w:p w14:paraId="1E372022" w14:textId="77777777" w:rsidR="00572FBD" w:rsidRDefault="00000000">
      <w:pPr>
        <w:pStyle w:val="Nagwek1"/>
        <w:spacing w:after="3"/>
        <w:ind w:left="12"/>
      </w:pPr>
      <w:r>
        <w:t xml:space="preserve">§ 4. Zakres przedmiotowy Programu </w:t>
      </w:r>
      <w:r>
        <w:rPr>
          <w:b w:val="0"/>
        </w:rPr>
        <w:t xml:space="preserve"> </w:t>
      </w:r>
    </w:p>
    <w:p w14:paraId="43D877F7" w14:textId="77777777" w:rsidR="00572FBD" w:rsidRDefault="00000000">
      <w:pPr>
        <w:ind w:right="926"/>
      </w:pPr>
      <w:r>
        <w:t xml:space="preserve">Przedmiotem współpracy Gminy z organizacjami jest wspólne wykonywanie zadań publicznych z zakresu:  </w:t>
      </w:r>
    </w:p>
    <w:p w14:paraId="627F20BC" w14:textId="77777777" w:rsidR="00572FBD" w:rsidRDefault="00000000">
      <w:pPr>
        <w:numPr>
          <w:ilvl w:val="0"/>
          <w:numId w:val="8"/>
        </w:numPr>
        <w:ind w:right="926" w:hanging="259"/>
      </w:pPr>
      <w:r>
        <w:t xml:space="preserve">pomocy społecznej, w tym pomocy rodzinom i osobom w trudnej sytuacji życiowej oraz wyrównywania szans tych rodzin i osób;  </w:t>
      </w:r>
    </w:p>
    <w:p w14:paraId="4217BC9D" w14:textId="77777777" w:rsidR="00572FBD" w:rsidRDefault="00000000">
      <w:pPr>
        <w:numPr>
          <w:ilvl w:val="0"/>
          <w:numId w:val="8"/>
        </w:numPr>
        <w:ind w:right="926" w:hanging="259"/>
      </w:pPr>
      <w:r>
        <w:t xml:space="preserve">działalności na rzecz osób niepełnosprawnych;  </w:t>
      </w:r>
    </w:p>
    <w:p w14:paraId="23ABB797" w14:textId="77777777" w:rsidR="00572FBD" w:rsidRDefault="00000000">
      <w:pPr>
        <w:numPr>
          <w:ilvl w:val="0"/>
          <w:numId w:val="8"/>
        </w:numPr>
        <w:ind w:right="926" w:hanging="259"/>
      </w:pPr>
      <w:r>
        <w:t xml:space="preserve">działalności na rzecz osób w wieku emerytalnym;  </w:t>
      </w:r>
    </w:p>
    <w:p w14:paraId="0DAEEC8E" w14:textId="77777777" w:rsidR="00572FBD" w:rsidRDefault="00000000">
      <w:pPr>
        <w:numPr>
          <w:ilvl w:val="0"/>
          <w:numId w:val="8"/>
        </w:numPr>
        <w:ind w:right="926" w:hanging="259"/>
      </w:pPr>
      <w:r>
        <w:t xml:space="preserve">działalności na rzecz dzieci i młodzieży, w tym wypoczynku dzieci i młodzieży; </w:t>
      </w:r>
    </w:p>
    <w:p w14:paraId="0AB5CF1E" w14:textId="77777777" w:rsidR="00572FBD" w:rsidRDefault="00000000">
      <w:pPr>
        <w:numPr>
          <w:ilvl w:val="0"/>
          <w:numId w:val="8"/>
        </w:numPr>
        <w:ind w:right="926" w:hanging="259"/>
      </w:pPr>
      <w:r>
        <w:t xml:space="preserve">działalności wspomagającej rozwój wspólnot i społeczności lokalnych;  </w:t>
      </w:r>
    </w:p>
    <w:p w14:paraId="7BD768F8" w14:textId="77777777" w:rsidR="00572FBD" w:rsidRDefault="00000000">
      <w:pPr>
        <w:numPr>
          <w:ilvl w:val="0"/>
          <w:numId w:val="8"/>
        </w:numPr>
        <w:ind w:right="926" w:hanging="259"/>
      </w:pPr>
      <w:r>
        <w:t xml:space="preserve">kultury, sztuki, ochrony dóbr kultury i dziedzictwa narodowego;  </w:t>
      </w:r>
    </w:p>
    <w:p w14:paraId="11E2DF58" w14:textId="77777777" w:rsidR="00572FBD" w:rsidRDefault="00000000">
      <w:pPr>
        <w:numPr>
          <w:ilvl w:val="0"/>
          <w:numId w:val="8"/>
        </w:numPr>
        <w:spacing w:after="33" w:line="264" w:lineRule="auto"/>
        <w:ind w:right="926" w:hanging="259"/>
      </w:pPr>
      <w:r>
        <w:t xml:space="preserve">wspierania i upowszechniania kultury fizycznej i sportu;  </w:t>
      </w:r>
    </w:p>
    <w:p w14:paraId="479EE026" w14:textId="77777777" w:rsidR="00572FBD" w:rsidRDefault="00000000">
      <w:pPr>
        <w:numPr>
          <w:ilvl w:val="0"/>
          <w:numId w:val="8"/>
        </w:numPr>
        <w:spacing w:after="33" w:line="264" w:lineRule="auto"/>
        <w:ind w:right="926" w:hanging="259"/>
      </w:pPr>
      <w:r>
        <w:t xml:space="preserve">turystyki i krajoznawstwa;  </w:t>
      </w:r>
    </w:p>
    <w:p w14:paraId="3509FFF3" w14:textId="77777777" w:rsidR="00572FBD" w:rsidRDefault="00000000">
      <w:pPr>
        <w:numPr>
          <w:ilvl w:val="0"/>
          <w:numId w:val="8"/>
        </w:numPr>
        <w:ind w:right="926" w:hanging="259"/>
      </w:pPr>
      <w:r>
        <w:t xml:space="preserve">przeciwdziałania uzależnieniom i patologiom społecznym; </w:t>
      </w:r>
    </w:p>
    <w:p w14:paraId="5BACE791" w14:textId="77777777" w:rsidR="00572FBD" w:rsidRDefault="00000000">
      <w:pPr>
        <w:numPr>
          <w:ilvl w:val="0"/>
          <w:numId w:val="8"/>
        </w:numPr>
        <w:spacing w:after="8"/>
        <w:ind w:right="926" w:hanging="259"/>
      </w:pPr>
      <w:r>
        <w:t xml:space="preserve">działalności na rzecz organizacji pozarządowych oraz podmiotów wymienionych w art. 3 ust. 3 ustawy, w zakresie określonym w pkt. 1 – 33.  </w:t>
      </w:r>
    </w:p>
    <w:p w14:paraId="133C7ACC" w14:textId="77777777" w:rsidR="00572FBD" w:rsidRDefault="00000000">
      <w:pPr>
        <w:pStyle w:val="Nagwek1"/>
        <w:ind w:left="12"/>
      </w:pPr>
      <w:r>
        <w:t xml:space="preserve">§ 5. Formy współpracy </w:t>
      </w:r>
      <w:r>
        <w:rPr>
          <w:b w:val="0"/>
        </w:rPr>
        <w:t xml:space="preserve"> </w:t>
      </w:r>
    </w:p>
    <w:p w14:paraId="123FA4C7" w14:textId="77777777" w:rsidR="00572FBD" w:rsidRDefault="00000000">
      <w:pPr>
        <w:numPr>
          <w:ilvl w:val="0"/>
          <w:numId w:val="9"/>
        </w:numPr>
        <w:ind w:right="926" w:hanging="269"/>
      </w:pPr>
      <w:r>
        <w:t xml:space="preserve">Gmina realizuje zadania we współpracy z organizacjami prowadzącymi działalność statutową w sferze pożytku publicznego na rzecz mieszkańców Gminy.  </w:t>
      </w:r>
    </w:p>
    <w:p w14:paraId="2EA11067" w14:textId="77777777" w:rsidR="00572FBD" w:rsidRDefault="00000000">
      <w:pPr>
        <w:numPr>
          <w:ilvl w:val="0"/>
          <w:numId w:val="9"/>
        </w:numPr>
        <w:ind w:right="926" w:hanging="269"/>
      </w:pPr>
      <w:r>
        <w:t xml:space="preserve">Współpraca, o której mowa w ust. 1 może odbywać się w formach finansowych  i pozafinansowych.  </w:t>
      </w:r>
    </w:p>
    <w:p w14:paraId="73FF1C67" w14:textId="77777777" w:rsidR="00572FBD" w:rsidRDefault="00000000">
      <w:pPr>
        <w:numPr>
          <w:ilvl w:val="0"/>
          <w:numId w:val="9"/>
        </w:numPr>
        <w:ind w:right="926" w:hanging="269"/>
      </w:pPr>
      <w:r>
        <w:t xml:space="preserve">Formy finansowe współpracy obejmują:  </w:t>
      </w:r>
    </w:p>
    <w:p w14:paraId="1CF18538" w14:textId="77777777" w:rsidR="00572FBD" w:rsidRDefault="00000000">
      <w:pPr>
        <w:numPr>
          <w:ilvl w:val="1"/>
          <w:numId w:val="9"/>
        </w:numPr>
        <w:spacing w:after="29" w:line="264" w:lineRule="auto"/>
        <w:ind w:right="926" w:hanging="283"/>
      </w:pPr>
      <w:r>
        <w:t xml:space="preserve">powierzanie wykonania zadania wraz z udzieleniem dotacji na finansowanie jego realizacji;  </w:t>
      </w:r>
    </w:p>
    <w:p w14:paraId="78907B19" w14:textId="77777777" w:rsidR="00572FBD" w:rsidRDefault="00000000">
      <w:pPr>
        <w:numPr>
          <w:ilvl w:val="1"/>
          <w:numId w:val="9"/>
        </w:numPr>
        <w:spacing w:after="32" w:line="264" w:lineRule="auto"/>
        <w:ind w:right="926" w:hanging="283"/>
      </w:pPr>
      <w:r>
        <w:t xml:space="preserve">wspieranie wykonania zadania wraz z udzieleniem dotacji na dofinansowanie jego realizacji w wysokości nie wyższej niż 90% kosztów całkowitych realizacji zadania; </w:t>
      </w:r>
    </w:p>
    <w:p w14:paraId="59CF7267" w14:textId="77777777" w:rsidR="00572FBD" w:rsidRDefault="00000000">
      <w:pPr>
        <w:numPr>
          <w:ilvl w:val="1"/>
          <w:numId w:val="9"/>
        </w:numPr>
        <w:ind w:right="926" w:hanging="283"/>
      </w:pPr>
      <w:r>
        <w:t>wspieranie organizacji w pozyskiwaniu wkładów własnych do projektów realizowanych ze źródeł zewnętrznych; 4)</w:t>
      </w:r>
      <w:r>
        <w:rPr>
          <w:rFonts w:ascii="Arial" w:eastAsia="Arial" w:hAnsi="Arial" w:cs="Arial"/>
        </w:rPr>
        <w:t xml:space="preserve"> </w:t>
      </w:r>
      <w:r>
        <w:t xml:space="preserve">udzielanie pożyczek. </w:t>
      </w:r>
    </w:p>
    <w:p w14:paraId="0664D13B" w14:textId="77777777" w:rsidR="00572FBD" w:rsidRDefault="00000000">
      <w:pPr>
        <w:numPr>
          <w:ilvl w:val="0"/>
          <w:numId w:val="9"/>
        </w:numPr>
        <w:ind w:right="926" w:hanging="269"/>
      </w:pPr>
      <w:r>
        <w:t xml:space="preserve">Formy poza finansowe współpracy obejmują:  </w:t>
      </w:r>
    </w:p>
    <w:p w14:paraId="64BB88EB" w14:textId="77777777" w:rsidR="00572FBD" w:rsidRDefault="00000000">
      <w:pPr>
        <w:numPr>
          <w:ilvl w:val="1"/>
          <w:numId w:val="9"/>
        </w:numPr>
        <w:ind w:right="926" w:hanging="283"/>
      </w:pPr>
      <w:r>
        <w:t xml:space="preserve">konsultowanie z organizacjami projektów aktów normatywnych w dziedzinach dotyczących działalności statutowej tych organizacji;  </w:t>
      </w:r>
    </w:p>
    <w:p w14:paraId="098079F7" w14:textId="77777777" w:rsidR="00572FBD" w:rsidRDefault="00000000">
      <w:pPr>
        <w:numPr>
          <w:ilvl w:val="1"/>
          <w:numId w:val="9"/>
        </w:numPr>
        <w:ind w:right="926" w:hanging="283"/>
      </w:pPr>
      <w:r>
        <w:t xml:space="preserve">tworzenie wspólnych zespołów o charakterze doradczym i inicjatywnym złożonych  z przedstawicieli organizacji oraz przedstawicieli Gminy;  </w:t>
      </w:r>
    </w:p>
    <w:p w14:paraId="20D39CFF" w14:textId="77777777" w:rsidR="00572FBD" w:rsidRDefault="00000000">
      <w:pPr>
        <w:numPr>
          <w:ilvl w:val="1"/>
          <w:numId w:val="9"/>
        </w:numPr>
        <w:spacing w:after="27" w:line="241" w:lineRule="auto"/>
        <w:ind w:right="926" w:hanging="283"/>
      </w:pPr>
      <w:r>
        <w:t xml:space="preserve">udzielanie informacji o istnieniu innych źródeł finansowania realizacji zadań w sferze pożytku publicznego, zwłaszcza pochodzących z innych źródeł niż budżet Gminy;  </w:t>
      </w:r>
    </w:p>
    <w:p w14:paraId="713AB92D" w14:textId="77777777" w:rsidR="00572FBD" w:rsidRDefault="00000000">
      <w:pPr>
        <w:numPr>
          <w:ilvl w:val="1"/>
          <w:numId w:val="9"/>
        </w:numPr>
        <w:spacing w:after="11"/>
        <w:ind w:right="926" w:hanging="283"/>
      </w:pPr>
      <w:r>
        <w:t xml:space="preserve">opiniowanie wniosków o dotacje składanych przez organizacje do innych instytucji lub organów administracji publicznej tj. udzielanie rekomendacji;  </w:t>
      </w:r>
    </w:p>
    <w:p w14:paraId="74DEEBAE" w14:textId="77777777" w:rsidR="00572FBD" w:rsidRDefault="00000000">
      <w:pPr>
        <w:numPr>
          <w:ilvl w:val="1"/>
          <w:numId w:val="9"/>
        </w:numPr>
        <w:ind w:right="926" w:hanging="283"/>
      </w:pPr>
      <w:r>
        <w:t xml:space="preserve">udostępnianie świetlic wiejskich zgodnie z procedurami wynajmu obozującymi  w Gminie; </w:t>
      </w:r>
    </w:p>
    <w:p w14:paraId="270467A0" w14:textId="77777777" w:rsidR="00572FBD" w:rsidRDefault="00000000">
      <w:pPr>
        <w:numPr>
          <w:ilvl w:val="1"/>
          <w:numId w:val="9"/>
        </w:numPr>
        <w:spacing w:after="4" w:line="264" w:lineRule="auto"/>
        <w:ind w:right="926" w:hanging="283"/>
      </w:pPr>
      <w:r>
        <w:t xml:space="preserve">prowadzenie bazy danych o organizacjach;  </w:t>
      </w:r>
    </w:p>
    <w:p w14:paraId="6F0830E0" w14:textId="77777777" w:rsidR="00572FBD" w:rsidRDefault="00000000">
      <w:pPr>
        <w:numPr>
          <w:ilvl w:val="1"/>
          <w:numId w:val="9"/>
        </w:numPr>
        <w:spacing w:after="8"/>
        <w:ind w:right="926" w:hanging="283"/>
      </w:pPr>
      <w:r>
        <w:lastRenderedPageBreak/>
        <w:t xml:space="preserve">współpraca  z Centrum Organizacji Pozarządowych; </w:t>
      </w:r>
    </w:p>
    <w:p w14:paraId="2847F3B8" w14:textId="77777777" w:rsidR="00572FBD" w:rsidRDefault="00000000">
      <w:pPr>
        <w:numPr>
          <w:ilvl w:val="1"/>
          <w:numId w:val="9"/>
        </w:numPr>
        <w:ind w:right="926" w:hanging="283"/>
      </w:pPr>
      <w:r>
        <w:t xml:space="preserve">inicjowanie lub organizowanie szkoleń podnoszących jakość pracy organizacji  w sferze zadań publicznych. </w:t>
      </w:r>
    </w:p>
    <w:p w14:paraId="6B5D9483" w14:textId="77777777" w:rsidR="00572FBD" w:rsidRDefault="00000000">
      <w:pPr>
        <w:pStyle w:val="Nagwek1"/>
        <w:spacing w:after="6"/>
        <w:ind w:left="12"/>
      </w:pPr>
      <w:r>
        <w:t xml:space="preserve">§ 6. Priorytetowe zadania publiczne </w:t>
      </w:r>
      <w:r>
        <w:rPr>
          <w:b w:val="0"/>
        </w:rPr>
        <w:t xml:space="preserve"> </w:t>
      </w:r>
    </w:p>
    <w:p w14:paraId="0017480D" w14:textId="77777777" w:rsidR="00572FBD" w:rsidRDefault="00000000">
      <w:pPr>
        <w:ind w:right="926"/>
      </w:pPr>
      <w:r>
        <w:t xml:space="preserve">Określa się następujące zadania priorytetowe Gminy realizowane w ramach Programu  w roku 2023 we współpracy z organizacjami prowadzącymi działalność statutową w danej dziedzinie:  </w:t>
      </w:r>
    </w:p>
    <w:p w14:paraId="1833C1EA" w14:textId="77777777" w:rsidR="00572FBD" w:rsidRDefault="00000000">
      <w:pPr>
        <w:numPr>
          <w:ilvl w:val="0"/>
          <w:numId w:val="10"/>
        </w:numPr>
        <w:ind w:right="926" w:hanging="288"/>
      </w:pPr>
      <w:r>
        <w:t xml:space="preserve">pomoc społeczna, w tym pomoc rodzinom i osobom w trudnej sytuacji życiowej oraz wyrównywanie szans tych rodzin i osób; </w:t>
      </w:r>
    </w:p>
    <w:p w14:paraId="14A2E16A" w14:textId="77777777" w:rsidR="00572FBD" w:rsidRDefault="00000000">
      <w:pPr>
        <w:numPr>
          <w:ilvl w:val="0"/>
          <w:numId w:val="10"/>
        </w:numPr>
        <w:ind w:right="926" w:hanging="288"/>
      </w:pPr>
      <w:r>
        <w:t xml:space="preserve">działalność na rzecz osób niepełnosprawnych poprzez zapewnienie możliwości udziału osób niepełnosprawnych w warstwach i zajęciach terapeutycznych; </w:t>
      </w:r>
    </w:p>
    <w:p w14:paraId="47AE5181" w14:textId="77777777" w:rsidR="00572FBD" w:rsidRDefault="00000000">
      <w:pPr>
        <w:numPr>
          <w:ilvl w:val="0"/>
          <w:numId w:val="10"/>
        </w:numPr>
        <w:ind w:right="926" w:hanging="288"/>
      </w:pPr>
      <w:r>
        <w:t xml:space="preserve">działalność na rzecz osób w wieku emerytalnym, w tym poprawa stanu fizycznego  i psychicznego seniorów między innymi poprzez  organizację różnorodnych form warsztatów  i działań profilaktycznych; </w:t>
      </w:r>
    </w:p>
    <w:p w14:paraId="057999C7" w14:textId="77777777" w:rsidR="00572FBD" w:rsidRDefault="00000000">
      <w:pPr>
        <w:numPr>
          <w:ilvl w:val="0"/>
          <w:numId w:val="10"/>
        </w:numPr>
        <w:ind w:right="926" w:hanging="288"/>
      </w:pPr>
      <w:r>
        <w:t xml:space="preserve">działalność na rzecz dzieci i młodzieży, w tym wypoczynek dzieci i młodzieży  poprzez wspieranie organizacji wypoczynku i działań edukacyjnych dla dzieci  i młodzieży w okresie wakacji i ferii zimowych: </w:t>
      </w:r>
    </w:p>
    <w:p w14:paraId="250D1560" w14:textId="77777777" w:rsidR="00572FBD" w:rsidRDefault="00000000">
      <w:pPr>
        <w:numPr>
          <w:ilvl w:val="0"/>
          <w:numId w:val="10"/>
        </w:numPr>
        <w:spacing w:after="10"/>
        <w:ind w:right="926" w:hanging="288"/>
      </w:pPr>
      <w:r>
        <w:t xml:space="preserve">działalność wspomagająca rozwój wspólnot i społeczności lokalnych; </w:t>
      </w:r>
    </w:p>
    <w:p w14:paraId="01F9D28E" w14:textId="77777777" w:rsidR="00572FBD" w:rsidRDefault="00000000">
      <w:pPr>
        <w:spacing w:after="35"/>
        <w:ind w:left="17" w:right="0" w:firstLine="0"/>
        <w:jc w:val="left"/>
      </w:pPr>
      <w:r>
        <w:t xml:space="preserve"> </w:t>
      </w:r>
    </w:p>
    <w:p w14:paraId="680F3A6B" w14:textId="77777777" w:rsidR="00572FBD" w:rsidRDefault="00000000">
      <w:pPr>
        <w:numPr>
          <w:ilvl w:val="0"/>
          <w:numId w:val="10"/>
        </w:numPr>
        <w:ind w:right="926" w:hanging="288"/>
      </w:pPr>
      <w:r>
        <w:t xml:space="preserve">kultura, sztuka, ochrona dóbr kultury i dziedzictwa narodowego, szczególnie poprzez:  </w:t>
      </w:r>
    </w:p>
    <w:p w14:paraId="2B411ADA" w14:textId="77777777" w:rsidR="00572FBD" w:rsidRDefault="00000000">
      <w:pPr>
        <w:numPr>
          <w:ilvl w:val="1"/>
          <w:numId w:val="10"/>
        </w:numPr>
        <w:ind w:right="926" w:hanging="430"/>
      </w:pPr>
      <w:r>
        <w:t xml:space="preserve">pomoc przy organizacji imprez promujących i kultywujących dziedzictwo kulturowe, </w:t>
      </w:r>
    </w:p>
    <w:p w14:paraId="7BAFF0F6" w14:textId="77777777" w:rsidR="00572FBD" w:rsidRDefault="00000000">
      <w:pPr>
        <w:numPr>
          <w:ilvl w:val="1"/>
          <w:numId w:val="10"/>
        </w:numPr>
        <w:ind w:right="926" w:hanging="430"/>
      </w:pPr>
      <w:r>
        <w:t xml:space="preserve">wsparcie przy organizacji imprez kultywujących tradycje ludowe, </w:t>
      </w:r>
    </w:p>
    <w:p w14:paraId="27BC106B" w14:textId="77777777" w:rsidR="00572FBD" w:rsidRDefault="00000000">
      <w:pPr>
        <w:numPr>
          <w:ilvl w:val="1"/>
          <w:numId w:val="10"/>
        </w:numPr>
        <w:ind w:right="926" w:hanging="430"/>
      </w:pPr>
      <w:r>
        <w:t xml:space="preserve">działania kulturalne związane z obchodami świąt narodowych, </w:t>
      </w:r>
    </w:p>
    <w:p w14:paraId="74CEA6DE" w14:textId="77777777" w:rsidR="00572FBD" w:rsidRDefault="00000000">
      <w:pPr>
        <w:numPr>
          <w:ilvl w:val="1"/>
          <w:numId w:val="10"/>
        </w:numPr>
        <w:spacing w:after="4" w:line="264" w:lineRule="auto"/>
        <w:ind w:right="926" w:hanging="430"/>
      </w:pPr>
      <w:r>
        <w:t xml:space="preserve">upowszechnianie kultury i sztuki; </w:t>
      </w:r>
    </w:p>
    <w:p w14:paraId="36E49639" w14:textId="77777777" w:rsidR="00572FBD" w:rsidRDefault="00000000">
      <w:pPr>
        <w:numPr>
          <w:ilvl w:val="0"/>
          <w:numId w:val="10"/>
        </w:numPr>
        <w:ind w:right="926" w:hanging="288"/>
      </w:pPr>
      <w:r>
        <w:t xml:space="preserve">wspieranie i upowszechnianie kultury fizycznej i sportu, szczególnie poprzez:  </w:t>
      </w:r>
    </w:p>
    <w:p w14:paraId="7A63E10B" w14:textId="77777777" w:rsidR="00572FBD" w:rsidRDefault="00000000">
      <w:pPr>
        <w:numPr>
          <w:ilvl w:val="0"/>
          <w:numId w:val="11"/>
        </w:numPr>
        <w:ind w:right="926" w:hanging="262"/>
      </w:pPr>
      <w:r>
        <w:t xml:space="preserve">upowszechnianie kultury fizycznej wśród osób niepełnosprawnych,  </w:t>
      </w:r>
    </w:p>
    <w:p w14:paraId="64BD691E" w14:textId="77777777" w:rsidR="00572FBD" w:rsidRDefault="00000000">
      <w:pPr>
        <w:numPr>
          <w:ilvl w:val="0"/>
          <w:numId w:val="11"/>
        </w:numPr>
        <w:ind w:right="926" w:hanging="262"/>
      </w:pPr>
      <w:r>
        <w:t xml:space="preserve">szkolenie młodzieży uzdolnionej sportowo, </w:t>
      </w:r>
    </w:p>
    <w:p w14:paraId="51768322" w14:textId="77777777" w:rsidR="00572FBD" w:rsidRDefault="00000000">
      <w:pPr>
        <w:numPr>
          <w:ilvl w:val="0"/>
          <w:numId w:val="11"/>
        </w:numPr>
        <w:ind w:right="926" w:hanging="262"/>
      </w:pPr>
      <w:r>
        <w:t xml:space="preserve">udział zespołów sportowych w grach zespołowych w rozgrywkach ligowych, </w:t>
      </w:r>
    </w:p>
    <w:p w14:paraId="4A918405" w14:textId="77777777" w:rsidR="00572FBD" w:rsidRDefault="00000000">
      <w:pPr>
        <w:numPr>
          <w:ilvl w:val="0"/>
          <w:numId w:val="11"/>
        </w:numPr>
        <w:ind w:right="926" w:hanging="262"/>
      </w:pPr>
      <w:r>
        <w:t xml:space="preserve">wsparcie przy organizacji i przeprowadzeniu zajęć sportowo – rekreacyjnych dla mieszkańców Gminy,  </w:t>
      </w:r>
    </w:p>
    <w:p w14:paraId="4B829765" w14:textId="77777777" w:rsidR="00572FBD" w:rsidRDefault="00000000">
      <w:pPr>
        <w:numPr>
          <w:ilvl w:val="0"/>
          <w:numId w:val="11"/>
        </w:numPr>
        <w:ind w:right="926" w:hanging="262"/>
      </w:pPr>
      <w:r>
        <w:t xml:space="preserve">współpracę przy organizacji i przeprowadzeniu biegów ulicznych/przełajowych na terenie Gminy,  </w:t>
      </w:r>
    </w:p>
    <w:p w14:paraId="6BF6E6E3" w14:textId="77777777" w:rsidR="00572FBD" w:rsidRDefault="00000000">
      <w:pPr>
        <w:numPr>
          <w:ilvl w:val="0"/>
          <w:numId w:val="11"/>
        </w:numPr>
        <w:spacing w:after="8"/>
        <w:ind w:right="926" w:hanging="262"/>
      </w:pPr>
      <w:r>
        <w:t xml:space="preserve">organizacja i przeprowadzenie imprez sportowych i rekreacyjnych o zasięgu lokalnym na terenie Gminy;  </w:t>
      </w:r>
    </w:p>
    <w:p w14:paraId="7A049390" w14:textId="77777777" w:rsidR="00572FBD" w:rsidRDefault="00000000">
      <w:pPr>
        <w:ind w:right="926"/>
      </w:pPr>
      <w:r>
        <w:t>8) turystyka i krajoznawstwo, szczególnie poprzez pomoc przy organizacji   przeprowadzeniu wypraw krajoznawczych dla mieszkańców Gminy;  9)</w:t>
      </w:r>
      <w:r>
        <w:rPr>
          <w:rFonts w:ascii="Arial" w:eastAsia="Arial" w:hAnsi="Arial" w:cs="Arial"/>
        </w:rPr>
        <w:t xml:space="preserve"> </w:t>
      </w:r>
      <w:r>
        <w:t xml:space="preserve">przeciwdziałanie uzależnieniem i patologiom społecznym: </w:t>
      </w:r>
    </w:p>
    <w:p w14:paraId="1C9DFA52" w14:textId="77777777" w:rsidR="00572FBD" w:rsidRDefault="00000000">
      <w:pPr>
        <w:numPr>
          <w:ilvl w:val="1"/>
          <w:numId w:val="12"/>
        </w:numPr>
        <w:ind w:right="926" w:hanging="360"/>
      </w:pPr>
      <w:r>
        <w:t xml:space="preserve">prowadzenie profilaktycznej działalności informacyjnej i edukacyjnej  w zakresie rozwiązywania problemów uzależnienia od narkotyków i innych substancji psychoaktywnych, </w:t>
      </w:r>
    </w:p>
    <w:p w14:paraId="7398CAC4" w14:textId="77777777" w:rsidR="00572FBD" w:rsidRDefault="00000000">
      <w:pPr>
        <w:numPr>
          <w:ilvl w:val="1"/>
          <w:numId w:val="12"/>
        </w:numPr>
        <w:ind w:right="926" w:hanging="360"/>
      </w:pPr>
      <w:r>
        <w:t xml:space="preserve">prowadzenie działań profilaktycznych, edukacyjnych, informacyjnych lub interwencyjnych, skierowanych do osób zagrożonych zażywaniem narkotyków, </w:t>
      </w:r>
    </w:p>
    <w:p w14:paraId="47A7BD22" w14:textId="77777777" w:rsidR="00572FBD" w:rsidRDefault="00000000">
      <w:pPr>
        <w:numPr>
          <w:ilvl w:val="1"/>
          <w:numId w:val="12"/>
        </w:numPr>
        <w:ind w:right="926" w:hanging="360"/>
      </w:pPr>
      <w:r>
        <w:t xml:space="preserve">realizacja działań integrujących psychoprofilaktykę z aktywnością sportową poprzez prowadzenie zajęć sportowo-rekreacyjnych dla dzieci i młodzieży  z terenu Gminy; </w:t>
      </w:r>
    </w:p>
    <w:p w14:paraId="090FABFA" w14:textId="77777777" w:rsidR="00572FBD" w:rsidRDefault="00000000">
      <w:pPr>
        <w:spacing w:after="8"/>
        <w:ind w:left="286" w:right="926"/>
      </w:pPr>
      <w:r>
        <w:t>10)</w:t>
      </w:r>
      <w:r>
        <w:rPr>
          <w:rFonts w:ascii="Arial" w:eastAsia="Arial" w:hAnsi="Arial" w:cs="Arial"/>
        </w:rPr>
        <w:t xml:space="preserve"> </w:t>
      </w:r>
      <w:r>
        <w:t xml:space="preserve">działalność na rzecz organizacji pozarządowych oraz podmiotów wymienionych  w art. 3 ust. 3 ustawy, w zakresie określonym w pkt. 1 – 33, szczególnie poprzez wspieranie funkcjonowania tych organizacji. </w:t>
      </w:r>
    </w:p>
    <w:p w14:paraId="39455B81" w14:textId="77777777" w:rsidR="00572FBD" w:rsidRDefault="00000000">
      <w:pPr>
        <w:pStyle w:val="Nagwek1"/>
        <w:ind w:left="12"/>
      </w:pPr>
      <w:r>
        <w:t xml:space="preserve">§ 7. Okres realizacji Programu </w:t>
      </w:r>
      <w:r>
        <w:rPr>
          <w:b w:val="0"/>
        </w:rPr>
        <w:t xml:space="preserve"> </w:t>
      </w:r>
    </w:p>
    <w:p w14:paraId="34D43ADB" w14:textId="77777777" w:rsidR="00572FBD" w:rsidRDefault="00000000">
      <w:pPr>
        <w:numPr>
          <w:ilvl w:val="0"/>
          <w:numId w:val="13"/>
        </w:numPr>
        <w:ind w:right="926" w:hanging="283"/>
      </w:pPr>
      <w:r>
        <w:t xml:space="preserve">Program realizowany będzie w okresie od dnia 1 stycznia do dnia 31 grudnia 2023 roku.  </w:t>
      </w:r>
    </w:p>
    <w:p w14:paraId="4CE2B8FA" w14:textId="77777777" w:rsidR="00572FBD" w:rsidRDefault="00000000">
      <w:pPr>
        <w:numPr>
          <w:ilvl w:val="0"/>
          <w:numId w:val="13"/>
        </w:numPr>
        <w:spacing w:after="8"/>
        <w:ind w:right="926" w:hanging="283"/>
      </w:pPr>
      <w:r>
        <w:lastRenderedPageBreak/>
        <w:t xml:space="preserve">Termin realizacji poszczególnych zadań określony będzie w warunkach ogłaszanych otwartych konkursów ofert.  </w:t>
      </w:r>
    </w:p>
    <w:p w14:paraId="30DF2B5C" w14:textId="77777777" w:rsidR="00572FBD" w:rsidRDefault="00000000">
      <w:pPr>
        <w:pStyle w:val="Nagwek1"/>
        <w:ind w:left="12"/>
      </w:pPr>
      <w:r>
        <w:t xml:space="preserve">§ 8. Sposób realizacji programu </w:t>
      </w:r>
      <w:r>
        <w:rPr>
          <w:b w:val="0"/>
        </w:rPr>
        <w:t xml:space="preserve"> </w:t>
      </w:r>
    </w:p>
    <w:p w14:paraId="7C8F2868" w14:textId="77777777" w:rsidR="00572FBD" w:rsidRDefault="00000000">
      <w:pPr>
        <w:numPr>
          <w:ilvl w:val="0"/>
          <w:numId w:val="14"/>
        </w:numPr>
        <w:ind w:right="926" w:hanging="283"/>
      </w:pPr>
      <w:r>
        <w:t xml:space="preserve">Zadania określone w § 6 będą zlecane do realizacji w drodze otwartego konkursu ofert poprzez powierzenie wykonania zadania oraz wsparcie realizacji zadania  z dofinansowaniem nie wyższej niż 90% całkowitych kosztów realizacji zadania.  </w:t>
      </w:r>
    </w:p>
    <w:p w14:paraId="1B0E22A2" w14:textId="77777777" w:rsidR="00572FBD" w:rsidRDefault="00000000">
      <w:pPr>
        <w:numPr>
          <w:ilvl w:val="0"/>
          <w:numId w:val="14"/>
        </w:numPr>
        <w:ind w:right="926" w:hanging="283"/>
      </w:pPr>
      <w:r>
        <w:t xml:space="preserve">Szczegółowe zasady i tryb zlecenia dla poszczególnych zadań zostaną określone  w ogłoszeniach o otwartych konkursach ofert.  </w:t>
      </w:r>
    </w:p>
    <w:p w14:paraId="08535647" w14:textId="77777777" w:rsidR="00572FBD" w:rsidRDefault="00000000">
      <w:pPr>
        <w:numPr>
          <w:ilvl w:val="0"/>
          <w:numId w:val="14"/>
        </w:numPr>
        <w:ind w:right="926" w:hanging="283"/>
      </w:pPr>
      <w:r>
        <w:t xml:space="preserve">W przypadku, gdy zadanie będzie spełniać warunki określone w art. 19a ustawy zadanie może zostać zlecone z pominięciem otwartego konkursu ofert.  </w:t>
      </w:r>
    </w:p>
    <w:p w14:paraId="0021A8D4" w14:textId="77777777" w:rsidR="00572FBD" w:rsidRDefault="00000000">
      <w:pPr>
        <w:numPr>
          <w:ilvl w:val="0"/>
          <w:numId w:val="14"/>
        </w:numPr>
        <w:ind w:right="926" w:hanging="283"/>
      </w:pPr>
      <w:r>
        <w:t xml:space="preserve">Organizacja może złożyć z własnej inicjatywy wniosek o realizację zadań ujętych w § 6 lub na zadania, które dotychczas były realizowane w inny sposób.  </w:t>
      </w:r>
    </w:p>
    <w:p w14:paraId="265687FC" w14:textId="77777777" w:rsidR="00572FBD" w:rsidRDefault="00000000">
      <w:pPr>
        <w:numPr>
          <w:ilvl w:val="0"/>
          <w:numId w:val="14"/>
        </w:numPr>
        <w:spacing w:after="4" w:line="264" w:lineRule="auto"/>
        <w:ind w:right="926" w:hanging="283"/>
      </w:pPr>
      <w:r>
        <w:t xml:space="preserve">W przypadku złożenia oferty przez organizacje z własnej inicjatywy, o którym mowa  w ust. 4 Gmina przy rozpatrywaniu tej oferty stosuje kryteria zawarte w art. 12 ust. 2 ustawy.  </w:t>
      </w:r>
    </w:p>
    <w:p w14:paraId="60ABA683" w14:textId="77777777" w:rsidR="00572FBD" w:rsidRDefault="00000000">
      <w:pPr>
        <w:pStyle w:val="Nagwek1"/>
        <w:ind w:left="12"/>
      </w:pPr>
      <w:r>
        <w:t xml:space="preserve">§ 9. Wysokość środków planowanych na realizację Programu  </w:t>
      </w:r>
    </w:p>
    <w:p w14:paraId="341FE142" w14:textId="77777777" w:rsidR="00572FBD" w:rsidRDefault="00000000">
      <w:pPr>
        <w:numPr>
          <w:ilvl w:val="0"/>
          <w:numId w:val="15"/>
        </w:numPr>
        <w:spacing w:after="7"/>
        <w:ind w:right="926" w:hanging="283"/>
      </w:pPr>
      <w:r>
        <w:t xml:space="preserve">Na realizację Programu w 2023 roku planuje się przeznaczyć kwotę w wysokości </w:t>
      </w:r>
    </w:p>
    <w:p w14:paraId="46116982" w14:textId="77777777" w:rsidR="00572FBD" w:rsidRDefault="00000000">
      <w:pPr>
        <w:ind w:left="310" w:right="926"/>
      </w:pPr>
      <w:r>
        <w:t xml:space="preserve">..................... zł.  </w:t>
      </w:r>
    </w:p>
    <w:p w14:paraId="25097379" w14:textId="77777777" w:rsidR="00572FBD" w:rsidRDefault="00000000">
      <w:pPr>
        <w:numPr>
          <w:ilvl w:val="0"/>
          <w:numId w:val="15"/>
        </w:numPr>
        <w:spacing w:after="9"/>
        <w:ind w:right="926" w:hanging="283"/>
      </w:pPr>
      <w:r>
        <w:t xml:space="preserve">Środki, o których mowa w ust. 1 zabezpieczone zostaną w budżecie Gminy na rok 2023.  </w:t>
      </w:r>
    </w:p>
    <w:p w14:paraId="769FBB3A" w14:textId="77777777" w:rsidR="00572FBD" w:rsidRDefault="00000000">
      <w:pPr>
        <w:pStyle w:val="Nagwek1"/>
        <w:ind w:left="12"/>
      </w:pPr>
      <w:r>
        <w:t xml:space="preserve">§ 10. Sposób oceny realizacji Programu </w:t>
      </w:r>
      <w:r>
        <w:rPr>
          <w:b w:val="0"/>
        </w:rPr>
        <w:t xml:space="preserve"> </w:t>
      </w:r>
    </w:p>
    <w:p w14:paraId="68DE8AD7" w14:textId="77777777" w:rsidR="00572FBD" w:rsidRDefault="00000000">
      <w:pPr>
        <w:numPr>
          <w:ilvl w:val="0"/>
          <w:numId w:val="16"/>
        </w:numPr>
        <w:ind w:right="926" w:hanging="360"/>
      </w:pPr>
      <w:r>
        <w:t xml:space="preserve">Ocena realizacji poszczególnych zadań publicznych zleconych organizacjom dokonywana będzie  wspólnie przez przedstawicieli Burmistrza na podstawie sprawozdań złożonych przez organizacje. </w:t>
      </w:r>
    </w:p>
    <w:p w14:paraId="3C81542A" w14:textId="77777777" w:rsidR="00572FBD" w:rsidRDefault="00000000">
      <w:pPr>
        <w:numPr>
          <w:ilvl w:val="0"/>
          <w:numId w:val="16"/>
        </w:numPr>
        <w:spacing w:after="8"/>
        <w:ind w:right="926" w:hanging="360"/>
      </w:pPr>
      <w:r>
        <w:t xml:space="preserve">Ocena programu podlega rocznemu podsumowaniu, którego wynikiem jest sporządzenie przez Burmistrza sprawozdania z realizacji Programu, które zawiera  w szczególności takie dane jak:  </w:t>
      </w:r>
    </w:p>
    <w:p w14:paraId="4886A4FA" w14:textId="77777777" w:rsidR="00572FBD" w:rsidRDefault="00000000">
      <w:pPr>
        <w:spacing w:after="11"/>
        <w:ind w:right="926"/>
      </w:pPr>
      <w:r>
        <w:t xml:space="preserve">1) w zakresie otwartych konkursów ofert:  </w:t>
      </w:r>
    </w:p>
    <w:p w14:paraId="7073DCDD" w14:textId="77777777" w:rsidR="00572FBD" w:rsidRDefault="00000000">
      <w:pPr>
        <w:numPr>
          <w:ilvl w:val="0"/>
          <w:numId w:val="17"/>
        </w:numPr>
        <w:spacing w:after="8"/>
        <w:ind w:right="926" w:firstLine="298"/>
      </w:pPr>
      <w:r>
        <w:t xml:space="preserve">liczba ogłoszonych otwartych konkursów ofert,  </w:t>
      </w:r>
    </w:p>
    <w:p w14:paraId="27ED0685" w14:textId="77777777" w:rsidR="00572FBD" w:rsidRDefault="00000000">
      <w:pPr>
        <w:numPr>
          <w:ilvl w:val="0"/>
          <w:numId w:val="17"/>
        </w:numPr>
        <w:spacing w:after="8"/>
        <w:ind w:right="926" w:firstLine="298"/>
      </w:pPr>
      <w:r>
        <w:t xml:space="preserve">liczba złożonych ofert,  </w:t>
      </w:r>
    </w:p>
    <w:p w14:paraId="4B1FD616" w14:textId="77777777" w:rsidR="00572FBD" w:rsidRDefault="00000000">
      <w:pPr>
        <w:numPr>
          <w:ilvl w:val="0"/>
          <w:numId w:val="17"/>
        </w:numPr>
        <w:spacing w:after="11"/>
        <w:ind w:right="926" w:firstLine="298"/>
      </w:pPr>
      <w:r>
        <w:t xml:space="preserve">liczba zawartych umów,  </w:t>
      </w:r>
    </w:p>
    <w:p w14:paraId="1F64E58F" w14:textId="77777777" w:rsidR="00572FBD" w:rsidRDefault="00000000">
      <w:pPr>
        <w:numPr>
          <w:ilvl w:val="0"/>
          <w:numId w:val="17"/>
        </w:numPr>
        <w:spacing w:after="0"/>
        <w:ind w:right="926" w:firstLine="298"/>
      </w:pPr>
      <w:r>
        <w:t xml:space="preserve">liczba organizacji, które realizowały zadania publiczne na rzecz lokalnej </w:t>
      </w:r>
    </w:p>
    <w:p w14:paraId="7CC75113" w14:textId="77777777" w:rsidR="00572FBD" w:rsidRDefault="00000000">
      <w:pPr>
        <w:spacing w:after="8"/>
        <w:ind w:left="286" w:right="926"/>
      </w:pPr>
      <w:r>
        <w:t xml:space="preserve">społeczności,  </w:t>
      </w:r>
    </w:p>
    <w:p w14:paraId="057E339A" w14:textId="77777777" w:rsidR="00572FBD" w:rsidRDefault="00000000">
      <w:pPr>
        <w:numPr>
          <w:ilvl w:val="0"/>
          <w:numId w:val="17"/>
        </w:numPr>
        <w:spacing w:after="0"/>
        <w:ind w:right="926" w:firstLine="298"/>
      </w:pPr>
      <w:r>
        <w:t xml:space="preserve">wysokość środków finansowych przeznaczonych i przekazanych z budżetu Gminy na </w:t>
      </w:r>
    </w:p>
    <w:p w14:paraId="558E4B6C" w14:textId="77777777" w:rsidR="00572FBD" w:rsidRDefault="00000000">
      <w:pPr>
        <w:spacing w:after="11"/>
        <w:ind w:left="286" w:right="926"/>
      </w:pPr>
      <w:r>
        <w:t xml:space="preserve">realizację zadań w poszczególnych obszarach;  </w:t>
      </w:r>
    </w:p>
    <w:p w14:paraId="4EF05C14" w14:textId="77777777" w:rsidR="00572FBD" w:rsidRDefault="00000000">
      <w:pPr>
        <w:numPr>
          <w:ilvl w:val="0"/>
          <w:numId w:val="17"/>
        </w:numPr>
        <w:spacing w:after="0"/>
        <w:ind w:right="926" w:firstLine="298"/>
      </w:pPr>
      <w:r>
        <w:t xml:space="preserve">wysokość środków finansowych wykorzystanych na realizację zadań;   2) w zakresie procedury z pominięciem otwartego konkursu ofert:  </w:t>
      </w:r>
    </w:p>
    <w:p w14:paraId="7609500B" w14:textId="77777777" w:rsidR="00572FBD" w:rsidRDefault="00000000">
      <w:pPr>
        <w:numPr>
          <w:ilvl w:val="0"/>
          <w:numId w:val="18"/>
        </w:numPr>
        <w:spacing w:after="63"/>
        <w:ind w:right="926" w:hanging="281"/>
      </w:pPr>
      <w:r>
        <w:t xml:space="preserve">liczba złożonych ofert,  </w:t>
      </w:r>
    </w:p>
    <w:p w14:paraId="5E509B99" w14:textId="77777777" w:rsidR="00572FBD" w:rsidRDefault="00000000">
      <w:pPr>
        <w:numPr>
          <w:ilvl w:val="0"/>
          <w:numId w:val="18"/>
        </w:numPr>
        <w:ind w:right="926" w:hanging="281"/>
      </w:pPr>
      <w:r>
        <w:t xml:space="preserve">liczba zawartych umów,  </w:t>
      </w:r>
    </w:p>
    <w:p w14:paraId="556E221C" w14:textId="77777777" w:rsidR="00572FBD" w:rsidRDefault="00000000">
      <w:pPr>
        <w:numPr>
          <w:ilvl w:val="0"/>
          <w:numId w:val="18"/>
        </w:numPr>
        <w:spacing w:after="69"/>
        <w:ind w:right="926" w:hanging="281"/>
      </w:pPr>
      <w:r>
        <w:t xml:space="preserve">liczba organizacji, które realizowały zadania publiczne na rzecz lokalnej społeczności,  </w:t>
      </w:r>
    </w:p>
    <w:p w14:paraId="7D1F6ABA" w14:textId="77777777" w:rsidR="00572FBD" w:rsidRDefault="00000000">
      <w:pPr>
        <w:numPr>
          <w:ilvl w:val="0"/>
          <w:numId w:val="18"/>
        </w:numPr>
        <w:spacing w:after="69"/>
        <w:ind w:right="926" w:hanging="281"/>
      </w:pPr>
      <w:r>
        <w:t xml:space="preserve">wysokość środków finansowych przeznaczonych i przekazanych z budżetu Gminy na realizację zadań w poszczególnych obszarach,  </w:t>
      </w:r>
    </w:p>
    <w:p w14:paraId="394E6A9D" w14:textId="77777777" w:rsidR="00572FBD" w:rsidRDefault="00000000">
      <w:pPr>
        <w:numPr>
          <w:ilvl w:val="0"/>
          <w:numId w:val="18"/>
        </w:numPr>
        <w:spacing w:after="0"/>
        <w:ind w:right="926" w:hanging="281"/>
      </w:pPr>
      <w:r>
        <w:t xml:space="preserve">wysokość środków finansowych wykorzystanych na realizację zadań. </w:t>
      </w:r>
    </w:p>
    <w:p w14:paraId="105CEB6B" w14:textId="77777777" w:rsidR="00572FBD" w:rsidRDefault="00000000">
      <w:pPr>
        <w:spacing w:after="200"/>
        <w:ind w:right="926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Sprawozdanie, o którym mowa w ust. 2 zostanie przedstawiane na wspólnym posiedzeniu z organizacjami i przedłożone  będzie Radzie Miejskiej w Kisielicach w terminie do dnia 31 maja 2023 r.  </w:t>
      </w:r>
    </w:p>
    <w:p w14:paraId="57C02E4D" w14:textId="77777777" w:rsidR="00572FBD" w:rsidRDefault="00000000">
      <w:pPr>
        <w:pStyle w:val="Nagwek1"/>
        <w:spacing w:after="228"/>
        <w:ind w:left="12"/>
      </w:pPr>
      <w:r>
        <w:t xml:space="preserve">§ 11. Informacja o sposobie tworzenia Programu oraz przebiegu konsultacji </w:t>
      </w:r>
      <w:r>
        <w:rPr>
          <w:b w:val="0"/>
        </w:rPr>
        <w:t xml:space="preserve"> </w:t>
      </w:r>
    </w:p>
    <w:p w14:paraId="02BD364A" w14:textId="77777777" w:rsidR="00572FBD" w:rsidRDefault="00000000">
      <w:pPr>
        <w:numPr>
          <w:ilvl w:val="0"/>
          <w:numId w:val="19"/>
        </w:numPr>
        <w:ind w:right="926" w:hanging="360"/>
      </w:pPr>
      <w:r>
        <w:t xml:space="preserve">Prace nad tworzeniem Programu  rozpoczęto w lipcu 2022 r. </w:t>
      </w:r>
    </w:p>
    <w:p w14:paraId="2FD86118" w14:textId="77777777" w:rsidR="00572FBD" w:rsidRDefault="00000000">
      <w:pPr>
        <w:numPr>
          <w:ilvl w:val="0"/>
          <w:numId w:val="19"/>
        </w:numPr>
        <w:ind w:right="926" w:hanging="360"/>
      </w:pPr>
      <w:r>
        <w:lastRenderedPageBreak/>
        <w:t xml:space="preserve">Projekt Programu został opracowany przez Sekretarz Gminy. </w:t>
      </w:r>
    </w:p>
    <w:p w14:paraId="1B118FA5" w14:textId="77777777" w:rsidR="00572FBD" w:rsidRDefault="00000000">
      <w:pPr>
        <w:numPr>
          <w:ilvl w:val="0"/>
          <w:numId w:val="19"/>
        </w:numPr>
        <w:ind w:right="926" w:hanging="360"/>
      </w:pPr>
      <w:r>
        <w:t xml:space="preserve">Burmistrz  ogłosił w dniu …………………. 2022 r. rozpoczęcie konsultacji społecznych Programu, które polegały na zamieszczeniu projektu Programu na portalach internetowych i przeprowadzeniu konsultacji w systemie  informatycznym oraz zorganizowaniu spotkań konsultacyjnych. </w:t>
      </w:r>
    </w:p>
    <w:p w14:paraId="0BC060B8" w14:textId="77777777" w:rsidR="00572FBD" w:rsidRDefault="00000000">
      <w:pPr>
        <w:numPr>
          <w:ilvl w:val="0"/>
          <w:numId w:val="19"/>
        </w:numPr>
        <w:ind w:right="926" w:hanging="360"/>
      </w:pPr>
      <w:r>
        <w:t xml:space="preserve">Organizacje  mogły zgłaszać uwagi do projektu na formularzu udostępnionym na stronie Biuletynu Informacji Publicznej Urzędu Miejskiego w Kisielicach oraz bezpośrednio poprzez elektroniczny system konsultacji społecznych - „e-Konsultacje”. </w:t>
      </w:r>
    </w:p>
    <w:p w14:paraId="6E4B3A06" w14:textId="77777777" w:rsidR="00572FBD" w:rsidRDefault="00000000">
      <w:pPr>
        <w:numPr>
          <w:ilvl w:val="0"/>
          <w:numId w:val="19"/>
        </w:numPr>
        <w:ind w:right="926" w:hanging="360"/>
      </w:pPr>
      <w:r>
        <w:t xml:space="preserve">Prezentacja projektu Programu odbyła się w dniu …  2022 r. na wspólnym spotkaniu  z organizacjami, do którego wniesiono  uwagi. </w:t>
      </w:r>
    </w:p>
    <w:p w14:paraId="56FDE772" w14:textId="77777777" w:rsidR="00572FBD" w:rsidRDefault="00000000">
      <w:pPr>
        <w:numPr>
          <w:ilvl w:val="0"/>
          <w:numId w:val="19"/>
        </w:numPr>
        <w:spacing w:after="4" w:line="264" w:lineRule="auto"/>
        <w:ind w:right="926" w:hanging="360"/>
      </w:pPr>
      <w:r>
        <w:t xml:space="preserve">Konsultacje społeczne trwały od dnia  25 lipca  2022 r. do dnia 19 sierpnia 2022 r. </w:t>
      </w:r>
    </w:p>
    <w:p w14:paraId="65A4F693" w14:textId="77777777" w:rsidR="00572FBD" w:rsidRDefault="00000000">
      <w:pPr>
        <w:pStyle w:val="Nagwek1"/>
        <w:ind w:left="12"/>
      </w:pPr>
      <w:r>
        <w:t xml:space="preserve">§ 12. Tryb powoływania i zasady działania komisji konkursowych do opiniowania ofert w otwartych konkursach ofert </w:t>
      </w:r>
      <w:r>
        <w:rPr>
          <w:b w:val="0"/>
        </w:rPr>
        <w:t xml:space="preserve"> </w:t>
      </w:r>
    </w:p>
    <w:p w14:paraId="04945067" w14:textId="77777777" w:rsidR="00572FBD" w:rsidRDefault="00000000">
      <w:pPr>
        <w:numPr>
          <w:ilvl w:val="0"/>
          <w:numId w:val="20"/>
        </w:numPr>
        <w:ind w:right="926" w:hanging="240"/>
      </w:pPr>
      <w:r>
        <w:t xml:space="preserve">W celu opiniowania ofert składanych w otwartych konkursach Burmistrz powołuje komisje konkursową, zwaną dalej komisją.  </w:t>
      </w:r>
    </w:p>
    <w:p w14:paraId="48DD4194" w14:textId="77777777" w:rsidR="00572FBD" w:rsidRDefault="00000000">
      <w:pPr>
        <w:numPr>
          <w:ilvl w:val="0"/>
          <w:numId w:val="20"/>
        </w:numPr>
        <w:ind w:right="926" w:hanging="240"/>
      </w:pPr>
      <w:r>
        <w:t xml:space="preserve">Burmistrz dokonuje wyboru i powołuje komisję w ciągu 7 dni po upływie terminu składania ofert przez oferentów. </w:t>
      </w:r>
    </w:p>
    <w:p w14:paraId="6B29B383" w14:textId="77777777" w:rsidR="00572FBD" w:rsidRDefault="00000000">
      <w:pPr>
        <w:numPr>
          <w:ilvl w:val="0"/>
          <w:numId w:val="20"/>
        </w:numPr>
        <w:ind w:right="926" w:hanging="240"/>
      </w:pPr>
      <w:r>
        <w:t xml:space="preserve">Prace komisji mogą być prowadzone, jeżeli w posiedzeniu bierze udział, co najmniej połowa jej członków. </w:t>
      </w:r>
    </w:p>
    <w:p w14:paraId="39D8A63F" w14:textId="77777777" w:rsidR="00572FBD" w:rsidRDefault="00000000">
      <w:pPr>
        <w:numPr>
          <w:ilvl w:val="0"/>
          <w:numId w:val="20"/>
        </w:numPr>
        <w:ind w:right="926" w:hanging="240"/>
      </w:pPr>
      <w:r>
        <w:t xml:space="preserve">Każda oferta podlega indywidualnemu opiniowaniu przez członków komisji na indywidualnej karcie oceny lub wspólnej ocenie zbiorowej. </w:t>
      </w:r>
    </w:p>
    <w:p w14:paraId="476E89E4" w14:textId="77777777" w:rsidR="00572FBD" w:rsidRDefault="00000000">
      <w:pPr>
        <w:numPr>
          <w:ilvl w:val="0"/>
          <w:numId w:val="20"/>
        </w:numPr>
        <w:ind w:right="926" w:hanging="240"/>
      </w:pPr>
      <w:r>
        <w:t xml:space="preserve">Przy opiniowaniu ofert uwzględnia się kryteria określone w ustawie i ogłoszeniu konkursowym. </w:t>
      </w:r>
    </w:p>
    <w:p w14:paraId="76ACC2D8" w14:textId="77777777" w:rsidR="00572FBD" w:rsidRDefault="00000000">
      <w:pPr>
        <w:numPr>
          <w:ilvl w:val="0"/>
          <w:numId w:val="20"/>
        </w:numPr>
        <w:ind w:right="926" w:hanging="240"/>
      </w:pPr>
      <w:r>
        <w:t xml:space="preserve">Posiedzenie komisji konkursowej jest protokołowane, ze szczególnym uwzględnieniem zapisów dotyczących ustaleń przez nią podjętych, a protokół z posiedzenia podpisują wszyscy członkowie komisji biorących udział w posiedzeniu.  </w:t>
      </w:r>
    </w:p>
    <w:p w14:paraId="5CBBE28F" w14:textId="77777777" w:rsidR="00572FBD" w:rsidRDefault="00572FBD">
      <w:pPr>
        <w:sectPr w:rsidR="00572FBD">
          <w:footerReference w:type="even" r:id="rId10"/>
          <w:footerReference w:type="default" r:id="rId11"/>
          <w:footerReference w:type="first" r:id="rId12"/>
          <w:pgSz w:w="11906" w:h="16838"/>
          <w:pgMar w:top="1164" w:right="453" w:bottom="1612" w:left="1402" w:header="708" w:footer="261" w:gutter="0"/>
          <w:pgNumType w:start="1"/>
          <w:cols w:space="708"/>
        </w:sectPr>
      </w:pPr>
    </w:p>
    <w:p w14:paraId="2EEF7F29" w14:textId="77777777" w:rsidR="00572FBD" w:rsidRDefault="00000000">
      <w:pPr>
        <w:spacing w:after="0" w:line="272" w:lineRule="auto"/>
        <w:ind w:left="4984" w:right="0" w:firstLine="372"/>
        <w:jc w:val="left"/>
      </w:pPr>
      <w:r>
        <w:rPr>
          <w:sz w:val="24"/>
        </w:rPr>
        <w:lastRenderedPageBreak/>
        <w:t xml:space="preserve">Załącznik Nr 2 do zarządzenia Nr 69/2022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24"/>
        </w:rPr>
        <w:t xml:space="preserve">Burmistrza Kisielic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24"/>
        </w:rPr>
        <w:t>z dnia 19 lipca 2022 r.</w:t>
      </w:r>
    </w:p>
    <w:p w14:paraId="34EE215C" w14:textId="77777777" w:rsidR="00572FBD" w:rsidRDefault="00000000">
      <w:pPr>
        <w:spacing w:after="0"/>
        <w:ind w:left="0" w:right="417" w:firstLine="0"/>
        <w:jc w:val="center"/>
      </w:pPr>
      <w:r>
        <w:rPr>
          <w:b/>
        </w:rPr>
        <w:t xml:space="preserve"> </w:t>
      </w:r>
    </w:p>
    <w:p w14:paraId="2E829B9E" w14:textId="77777777" w:rsidR="00572FBD" w:rsidRDefault="00000000">
      <w:pPr>
        <w:spacing w:after="2"/>
        <w:ind w:left="0" w:right="417" w:firstLine="0"/>
        <w:jc w:val="center"/>
      </w:pPr>
      <w:r>
        <w:rPr>
          <w:b/>
        </w:rPr>
        <w:t xml:space="preserve"> </w:t>
      </w:r>
    </w:p>
    <w:p w14:paraId="6398C407" w14:textId="77777777" w:rsidR="00572FBD" w:rsidRDefault="00000000">
      <w:pPr>
        <w:spacing w:after="0"/>
        <w:ind w:left="0" w:right="348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76A53341" w14:textId="77777777" w:rsidR="00572FBD" w:rsidRDefault="00000000">
      <w:pPr>
        <w:spacing w:after="11" w:line="269" w:lineRule="auto"/>
        <w:ind w:left="621" w:right="1165"/>
        <w:jc w:val="center"/>
      </w:pPr>
      <w:r>
        <w:rPr>
          <w:b/>
        </w:rPr>
        <w:t xml:space="preserve">FORMULARZ UWAG I WNIOSKÓW </w:t>
      </w:r>
    </w:p>
    <w:p w14:paraId="3AAC4856" w14:textId="77777777" w:rsidR="00572FBD" w:rsidRDefault="00000000">
      <w:pPr>
        <w:spacing w:after="180"/>
        <w:ind w:left="419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5FF1AA" w14:textId="77777777" w:rsidR="00572FBD" w:rsidRDefault="00000000">
      <w:pPr>
        <w:spacing w:after="11" w:line="269" w:lineRule="auto"/>
        <w:ind w:left="621" w:right="656"/>
        <w:jc w:val="center"/>
      </w:pPr>
      <w:r>
        <w:rPr>
          <w:b/>
        </w:rPr>
        <w:t xml:space="preserve">do projektu Programu Współpracy Gminy Kisielice z organizacjami </w:t>
      </w:r>
    </w:p>
    <w:p w14:paraId="41C71293" w14:textId="77777777" w:rsidR="00572FBD" w:rsidRDefault="00000000">
      <w:pPr>
        <w:spacing w:after="11" w:line="269" w:lineRule="auto"/>
        <w:ind w:left="621" w:right="538"/>
        <w:jc w:val="center"/>
      </w:pPr>
      <w:r>
        <w:rPr>
          <w:b/>
        </w:rPr>
        <w:t>pozarządowymi oraz podmiotami, o których mowa w art. 3 ust. 3 Ustawy z dnia 24 kwietnia 2003r. o działalności pożytku publicznego i o wolontariacie na rok 2023</w:t>
      </w:r>
      <w:r>
        <w:t xml:space="preserve"> </w:t>
      </w:r>
    </w:p>
    <w:p w14:paraId="0D206926" w14:textId="77777777" w:rsidR="00572FBD" w:rsidRDefault="00000000">
      <w:pPr>
        <w:spacing w:after="49"/>
        <w:ind w:left="606" w:right="0" w:firstLine="0"/>
        <w:jc w:val="left"/>
      </w:pPr>
      <w:r>
        <w:t xml:space="preserve"> </w:t>
      </w:r>
    </w:p>
    <w:p w14:paraId="2F6E7ED1" w14:textId="77777777" w:rsidR="00572FBD" w:rsidRDefault="00000000">
      <w:pPr>
        <w:numPr>
          <w:ilvl w:val="1"/>
          <w:numId w:val="20"/>
        </w:numPr>
        <w:spacing w:after="8"/>
        <w:ind w:right="0" w:hanging="240"/>
        <w:jc w:val="left"/>
      </w:pPr>
      <w:r>
        <w:t xml:space="preserve">Nazwa organizacji/podmiotu:  </w:t>
      </w:r>
    </w:p>
    <w:p w14:paraId="3D03F19E" w14:textId="77777777" w:rsidR="00572FBD" w:rsidRDefault="00000000">
      <w:pPr>
        <w:ind w:left="414" w:right="926"/>
      </w:pPr>
      <w:r>
        <w:t xml:space="preserve">………………………………………………………………………………………………….  </w:t>
      </w:r>
    </w:p>
    <w:p w14:paraId="5B58FE22" w14:textId="77777777" w:rsidR="00572FBD" w:rsidRDefault="00000000">
      <w:pPr>
        <w:numPr>
          <w:ilvl w:val="1"/>
          <w:numId w:val="20"/>
        </w:numPr>
        <w:spacing w:after="8"/>
        <w:ind w:right="0" w:hanging="240"/>
        <w:jc w:val="left"/>
      </w:pPr>
      <w:r>
        <w:t xml:space="preserve">Dane adresowe:  </w:t>
      </w:r>
    </w:p>
    <w:p w14:paraId="001A3FFD" w14:textId="77777777" w:rsidR="00572FBD" w:rsidRDefault="00000000">
      <w:pPr>
        <w:ind w:left="414" w:right="926"/>
      </w:pPr>
      <w:r>
        <w:t xml:space="preserve">…………………………………………………………………………………………………...  </w:t>
      </w:r>
    </w:p>
    <w:p w14:paraId="0A157407" w14:textId="77777777" w:rsidR="00572FBD" w:rsidRDefault="00000000">
      <w:pPr>
        <w:numPr>
          <w:ilvl w:val="1"/>
          <w:numId w:val="20"/>
        </w:numPr>
        <w:spacing w:after="9"/>
        <w:ind w:right="0" w:hanging="240"/>
        <w:jc w:val="left"/>
      </w:pPr>
      <w:r>
        <w:t xml:space="preserve">Osoba wypełniająca formularz (imię i nazwisko, funkcja):  </w:t>
      </w:r>
    </w:p>
    <w:p w14:paraId="7410DCF9" w14:textId="77777777" w:rsidR="00572FBD" w:rsidRDefault="00000000">
      <w:pPr>
        <w:ind w:left="414" w:right="926"/>
      </w:pPr>
      <w:r>
        <w:t xml:space="preserve">…………………………………………………………………………………………………..  </w:t>
      </w:r>
    </w:p>
    <w:p w14:paraId="45FA4006" w14:textId="77777777" w:rsidR="00572FBD" w:rsidRDefault="00000000">
      <w:pPr>
        <w:numPr>
          <w:ilvl w:val="1"/>
          <w:numId w:val="20"/>
        </w:numPr>
        <w:spacing w:after="8"/>
        <w:ind w:right="0" w:hanging="240"/>
        <w:jc w:val="left"/>
      </w:pPr>
      <w:r>
        <w:t xml:space="preserve">Wnoszone uwagi i wnioski:  </w:t>
      </w:r>
    </w:p>
    <w:p w14:paraId="2C76EF63" w14:textId="77777777" w:rsidR="00572FBD" w:rsidRDefault="00000000">
      <w:pPr>
        <w:spacing w:after="9"/>
        <w:ind w:left="414" w:right="926"/>
      </w:pPr>
      <w:r>
        <w:t xml:space="preserve">………………………………………………………………………………………………….  </w:t>
      </w:r>
    </w:p>
    <w:p w14:paraId="69CA6E32" w14:textId="77777777" w:rsidR="00572FBD" w:rsidRDefault="00000000">
      <w:pPr>
        <w:spacing w:after="9"/>
        <w:ind w:left="414" w:right="926"/>
      </w:pPr>
      <w:r>
        <w:t xml:space="preserve">………………………………………………………………………………………………….  </w:t>
      </w:r>
    </w:p>
    <w:p w14:paraId="15F26E13" w14:textId="77777777" w:rsidR="00572FBD" w:rsidRDefault="00000000">
      <w:pPr>
        <w:spacing w:after="7"/>
        <w:ind w:left="414" w:right="926"/>
      </w:pPr>
      <w:r>
        <w:t xml:space="preserve">…………………………………………………………………………………………………...  </w:t>
      </w:r>
    </w:p>
    <w:p w14:paraId="107596B0" w14:textId="77777777" w:rsidR="00572FBD" w:rsidRDefault="00000000">
      <w:pPr>
        <w:spacing w:after="9"/>
        <w:ind w:left="414" w:right="926"/>
      </w:pPr>
      <w:r>
        <w:t xml:space="preserve">…………………………………………………………………………………………………...  </w:t>
      </w:r>
    </w:p>
    <w:p w14:paraId="0A2291DE" w14:textId="77777777" w:rsidR="00572FBD" w:rsidRDefault="00000000">
      <w:pPr>
        <w:spacing w:after="176"/>
        <w:ind w:left="414" w:right="926"/>
      </w:pPr>
      <w:r>
        <w:t xml:space="preserve">…………………………………………………………………………………………………..  ………………………………………………………………………………………………….. </w:t>
      </w:r>
    </w:p>
    <w:p w14:paraId="6B42A067" w14:textId="77777777" w:rsidR="00572FBD" w:rsidRDefault="00000000">
      <w:pPr>
        <w:spacing w:after="180"/>
        <w:ind w:left="424" w:right="926"/>
      </w:pPr>
      <w:r>
        <w:t xml:space="preserve">………………………………………………………………………………………………….  </w:t>
      </w:r>
    </w:p>
    <w:p w14:paraId="76107671" w14:textId="77777777" w:rsidR="00572FBD" w:rsidRDefault="00000000">
      <w:pPr>
        <w:spacing w:after="7"/>
        <w:ind w:left="414" w:right="926"/>
      </w:pPr>
      <w:r>
        <w:t xml:space="preserve">Wypełniony formularz należy złożyć osobiście w kancelarii Urzędu Miejskiego w Kisielicach lub przesłać drogą pocztową lub elektroniczną na adres: Urząd Miejski w Kisielicach,  14-220 Kisielice, ul. Daszyńskiego 5; sekretariat@kisielice.pl , w nieprzekraczalnym terminie do dnia 17 sierpnia  2022 r. do godz. 13.00 (decyduje data wpływu formularza uwag i wniosków do sekretariatu Urzędu).  </w:t>
      </w:r>
    </w:p>
    <w:p w14:paraId="709CC3F6" w14:textId="77777777" w:rsidR="00572FBD" w:rsidRDefault="00000000">
      <w:pPr>
        <w:spacing w:after="9"/>
        <w:ind w:left="404" w:right="0" w:firstLine="0"/>
        <w:jc w:val="left"/>
      </w:pPr>
      <w:r>
        <w:t xml:space="preserve"> </w:t>
      </w:r>
    </w:p>
    <w:p w14:paraId="49169865" w14:textId="77777777" w:rsidR="00572FBD" w:rsidRDefault="00000000">
      <w:pPr>
        <w:spacing w:after="0" w:line="269" w:lineRule="auto"/>
        <w:ind w:left="414" w:right="149"/>
        <w:jc w:val="left"/>
      </w:pPr>
      <w:r>
        <w:rPr>
          <w:b/>
          <w:u w:val="single" w:color="000000"/>
        </w:rPr>
        <w:t>Uwagi i wnioski można zgłaszać za pomocą elektronicznego systemu konsultacje</w:t>
      </w:r>
      <w:r>
        <w:rPr>
          <w:b/>
        </w:rPr>
        <w:t xml:space="preserve"> </w:t>
      </w:r>
      <w:r>
        <w:rPr>
          <w:b/>
          <w:u w:val="single" w:color="000000"/>
        </w:rPr>
        <w:t>Gminy Kisielice - e-Konsultacje.</w:t>
      </w:r>
      <w:r>
        <w:rPr>
          <w:b/>
        </w:rPr>
        <w:t xml:space="preserve"> </w:t>
      </w:r>
    </w:p>
    <w:p w14:paraId="02E1476B" w14:textId="77777777" w:rsidR="00572FBD" w:rsidRDefault="00000000">
      <w:pPr>
        <w:spacing w:after="4648"/>
        <w:ind w:left="419" w:right="0" w:firstLine="0"/>
        <w:jc w:val="left"/>
      </w:pPr>
      <w:r>
        <w:t xml:space="preserve"> </w:t>
      </w:r>
    </w:p>
    <w:p w14:paraId="177D767E" w14:textId="77777777" w:rsidR="00572FBD" w:rsidRDefault="00000000">
      <w:pPr>
        <w:spacing w:after="0" w:line="216" w:lineRule="auto"/>
        <w:ind w:left="0" w:right="277" w:firstLine="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 </w:t>
      </w:r>
      <w:r>
        <w:rPr>
          <w:sz w:val="18"/>
        </w:rPr>
        <w:t>Id: 75C014E6-3D09-463A-A687-3A25BEB66E66. Ogłoszony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18"/>
        </w:rPr>
        <w:t>Strona 1</w:t>
      </w:r>
    </w:p>
    <w:sectPr w:rsidR="00572FBD">
      <w:footerReference w:type="even" r:id="rId13"/>
      <w:footerReference w:type="default" r:id="rId14"/>
      <w:footerReference w:type="first" r:id="rId15"/>
      <w:pgSz w:w="11906" w:h="16838"/>
      <w:pgMar w:top="1440" w:right="453" w:bottom="14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2863" w14:textId="77777777" w:rsidR="00371187" w:rsidRDefault="00371187">
      <w:pPr>
        <w:spacing w:after="0" w:line="240" w:lineRule="auto"/>
      </w:pPr>
      <w:r>
        <w:separator/>
      </w:r>
    </w:p>
  </w:endnote>
  <w:endnote w:type="continuationSeparator" w:id="0">
    <w:p w14:paraId="784A123B" w14:textId="77777777" w:rsidR="00371187" w:rsidRDefault="0037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AB4C" w14:textId="77777777" w:rsidR="00572FBD" w:rsidRDefault="00000000">
    <w:pPr>
      <w:spacing w:after="0"/>
      <w:ind w:left="-20" w:right="-45" w:firstLine="0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424476AC" w14:textId="77777777" w:rsidR="00572FBD" w:rsidRDefault="00000000">
    <w:pPr>
      <w:tabs>
        <w:tab w:val="right" w:pos="9841"/>
      </w:tabs>
      <w:spacing w:after="0"/>
      <w:ind w:left="-20" w:right="-45" w:firstLine="0"/>
      <w:jc w:val="left"/>
    </w:pPr>
    <w:r>
      <w:rPr>
        <w:sz w:val="18"/>
      </w:rPr>
      <w:t>Id: 75C014E6-3D09-463A-A687-3A25BEB66E66. Ogłoszony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CFE6" w14:textId="77777777" w:rsidR="00572FBD" w:rsidRDefault="00000000">
    <w:pPr>
      <w:spacing w:after="0"/>
      <w:ind w:left="-20" w:right="-45" w:firstLine="0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22DB88D1" w14:textId="77777777" w:rsidR="00572FBD" w:rsidRDefault="00000000">
    <w:pPr>
      <w:tabs>
        <w:tab w:val="right" w:pos="9841"/>
      </w:tabs>
      <w:spacing w:after="0"/>
      <w:ind w:left="-20" w:right="-45" w:firstLine="0"/>
      <w:jc w:val="left"/>
    </w:pPr>
    <w:r>
      <w:rPr>
        <w:sz w:val="18"/>
      </w:rPr>
      <w:t>Id: 75C014E6-3D09-463A-A687-3A25BEB66E66. Ogłoszony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78B9" w14:textId="77777777" w:rsidR="00572FBD" w:rsidRDefault="00000000">
    <w:pPr>
      <w:spacing w:after="0"/>
      <w:ind w:left="-20" w:right="-45" w:firstLine="0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21BB358A" w14:textId="77777777" w:rsidR="00572FBD" w:rsidRDefault="00000000">
    <w:pPr>
      <w:tabs>
        <w:tab w:val="right" w:pos="9841"/>
      </w:tabs>
      <w:spacing w:after="0"/>
      <w:ind w:left="-20" w:right="-45" w:firstLine="0"/>
      <w:jc w:val="left"/>
    </w:pPr>
    <w:r>
      <w:rPr>
        <w:sz w:val="18"/>
      </w:rPr>
      <w:t>Id: 75C014E6-3D09-463A-A687-3A25BEB66E66. Ogłoszony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FDDC" w14:textId="77777777" w:rsidR="00572FBD" w:rsidRDefault="00000000">
    <w:pPr>
      <w:tabs>
        <w:tab w:val="center" w:pos="9114"/>
      </w:tabs>
      <w:spacing w:after="0"/>
      <w:ind w:left="-402" w:right="0" w:firstLine="0"/>
      <w:jc w:val="left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–––––––––––––––––––––––––––––––––––––––––––––––––––––––––––––––––––––––––––––––––––Id: 75C014E6-3D09-463A-A687-3A25BEB66E66. Ogłoszony</w:t>
    </w:r>
    <w:r>
      <w:rPr>
        <w:rFonts w:ascii="Times New Roman" w:eastAsia="Times New Roman" w:hAnsi="Times New Roman" w:cs="Times New Roman"/>
        <w:sz w:val="37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7"/>
        <w:vertAlign w:val="subscript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7"/>
        <w:vertAlign w:val="subscript"/>
      </w:rPr>
      <w:t>1</w:t>
    </w:r>
    <w:r>
      <w:rPr>
        <w:rFonts w:ascii="Times New Roman" w:eastAsia="Times New Roman" w:hAnsi="Times New Roman" w:cs="Times New Roman"/>
        <w:sz w:val="37"/>
        <w:vertAlign w:val="subscript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5F5C" w14:textId="77777777" w:rsidR="00572FBD" w:rsidRDefault="00000000">
    <w:pPr>
      <w:tabs>
        <w:tab w:val="center" w:pos="9114"/>
      </w:tabs>
      <w:spacing w:after="0"/>
      <w:ind w:left="-402" w:right="0" w:firstLine="0"/>
      <w:jc w:val="left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–––––––––––––––––––––––––––––––––––––––––––––––––––––––––––––––––––––––––––––––––––Id: 75C014E6-3D09-463A-A687-3A25BEB66E66. Ogłoszony</w:t>
    </w:r>
    <w:r>
      <w:rPr>
        <w:rFonts w:ascii="Times New Roman" w:eastAsia="Times New Roman" w:hAnsi="Times New Roman" w:cs="Times New Roman"/>
        <w:sz w:val="37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7"/>
        <w:vertAlign w:val="subscript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7"/>
        <w:vertAlign w:val="subscript"/>
      </w:rPr>
      <w:t>1</w:t>
    </w:r>
    <w:r>
      <w:rPr>
        <w:rFonts w:ascii="Times New Roman" w:eastAsia="Times New Roman" w:hAnsi="Times New Roman" w:cs="Times New Roman"/>
        <w:sz w:val="37"/>
        <w:vertAlign w:val="subscript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54F4" w14:textId="77777777" w:rsidR="00572FBD" w:rsidRDefault="00000000">
    <w:pPr>
      <w:tabs>
        <w:tab w:val="center" w:pos="9114"/>
      </w:tabs>
      <w:spacing w:after="0"/>
      <w:ind w:left="-402" w:right="0" w:firstLine="0"/>
      <w:jc w:val="left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–––––––––––––––––––––––––––––––––––––––––––––––––––––––––––––––––––––––––––––––––––Id: 75C014E6-3D09-463A-A687-3A25BEB66E66. Ogłoszony</w:t>
    </w:r>
    <w:r>
      <w:rPr>
        <w:rFonts w:ascii="Times New Roman" w:eastAsia="Times New Roman" w:hAnsi="Times New Roman" w:cs="Times New Roman"/>
        <w:sz w:val="37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7"/>
        <w:vertAlign w:val="subscript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7"/>
        <w:vertAlign w:val="subscript"/>
      </w:rPr>
      <w:t>1</w:t>
    </w:r>
    <w:r>
      <w:rPr>
        <w:rFonts w:ascii="Times New Roman" w:eastAsia="Times New Roman" w:hAnsi="Times New Roman" w:cs="Times New Roman"/>
        <w:sz w:val="37"/>
        <w:vertAlign w:val="subscript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0F56" w14:textId="77777777" w:rsidR="00572FBD" w:rsidRDefault="00572FBD">
    <w:pPr>
      <w:spacing w:after="160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7080" w14:textId="77777777" w:rsidR="00572FBD" w:rsidRDefault="00572FBD">
    <w:pPr>
      <w:spacing w:after="160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413E" w14:textId="77777777" w:rsidR="00572FBD" w:rsidRDefault="00572FBD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529B" w14:textId="77777777" w:rsidR="00371187" w:rsidRDefault="00371187">
      <w:pPr>
        <w:spacing w:after="0" w:line="240" w:lineRule="auto"/>
      </w:pPr>
      <w:r>
        <w:separator/>
      </w:r>
    </w:p>
  </w:footnote>
  <w:footnote w:type="continuationSeparator" w:id="0">
    <w:p w14:paraId="59113A07" w14:textId="77777777" w:rsidR="00371187" w:rsidRDefault="0037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151"/>
    <w:multiLevelType w:val="hybridMultilevel"/>
    <w:tmpl w:val="F986527E"/>
    <w:lvl w:ilvl="0" w:tplc="01322008">
      <w:start w:val="1"/>
      <w:numFmt w:val="decimal"/>
      <w:lvlText w:val="%1."/>
      <w:lvlJc w:val="left"/>
      <w:pPr>
        <w:ind w:left="2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E866BE">
      <w:start w:val="1"/>
      <w:numFmt w:val="decimal"/>
      <w:lvlText w:val="%2)"/>
      <w:lvlJc w:val="left"/>
      <w:pPr>
        <w:ind w:left="5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04D428">
      <w:start w:val="1"/>
      <w:numFmt w:val="lowerRoman"/>
      <w:lvlText w:val="%3"/>
      <w:lvlJc w:val="left"/>
      <w:pPr>
        <w:ind w:left="13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A17E4">
      <w:start w:val="1"/>
      <w:numFmt w:val="decimal"/>
      <w:lvlText w:val="%4"/>
      <w:lvlJc w:val="left"/>
      <w:pPr>
        <w:ind w:left="20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66300E">
      <w:start w:val="1"/>
      <w:numFmt w:val="lowerLetter"/>
      <w:lvlText w:val="%5"/>
      <w:lvlJc w:val="left"/>
      <w:pPr>
        <w:ind w:left="28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F81CB6">
      <w:start w:val="1"/>
      <w:numFmt w:val="lowerRoman"/>
      <w:lvlText w:val="%6"/>
      <w:lvlJc w:val="left"/>
      <w:pPr>
        <w:ind w:left="35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A49D36">
      <w:start w:val="1"/>
      <w:numFmt w:val="decimal"/>
      <w:lvlText w:val="%7"/>
      <w:lvlJc w:val="left"/>
      <w:pPr>
        <w:ind w:left="42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342BC2">
      <w:start w:val="1"/>
      <w:numFmt w:val="lowerLetter"/>
      <w:lvlText w:val="%8"/>
      <w:lvlJc w:val="left"/>
      <w:pPr>
        <w:ind w:left="49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A3D9C">
      <w:start w:val="1"/>
      <w:numFmt w:val="lowerRoman"/>
      <w:lvlText w:val="%9"/>
      <w:lvlJc w:val="left"/>
      <w:pPr>
        <w:ind w:left="56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87762"/>
    <w:multiLevelType w:val="hybridMultilevel"/>
    <w:tmpl w:val="76ECC16E"/>
    <w:lvl w:ilvl="0" w:tplc="54525E04">
      <w:start w:val="1"/>
      <w:numFmt w:val="lowerLetter"/>
      <w:lvlText w:val="%1)"/>
      <w:lvlJc w:val="left"/>
      <w:pPr>
        <w:ind w:left="7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3CD99E">
      <w:start w:val="1"/>
      <w:numFmt w:val="lowerLetter"/>
      <w:lvlText w:val="%2"/>
      <w:lvlJc w:val="left"/>
      <w:pPr>
        <w:ind w:left="1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9AF548">
      <w:start w:val="1"/>
      <w:numFmt w:val="lowerRoman"/>
      <w:lvlText w:val="%3"/>
      <w:lvlJc w:val="left"/>
      <w:pPr>
        <w:ind w:left="2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D047BA">
      <w:start w:val="1"/>
      <w:numFmt w:val="decimal"/>
      <w:lvlText w:val="%4"/>
      <w:lvlJc w:val="left"/>
      <w:pPr>
        <w:ind w:left="2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0AC334">
      <w:start w:val="1"/>
      <w:numFmt w:val="lowerLetter"/>
      <w:lvlText w:val="%5"/>
      <w:lvlJc w:val="left"/>
      <w:pPr>
        <w:ind w:left="3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BADCFE">
      <w:start w:val="1"/>
      <w:numFmt w:val="lowerRoman"/>
      <w:lvlText w:val="%6"/>
      <w:lvlJc w:val="left"/>
      <w:pPr>
        <w:ind w:left="4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62F22A">
      <w:start w:val="1"/>
      <w:numFmt w:val="decimal"/>
      <w:lvlText w:val="%7"/>
      <w:lvlJc w:val="left"/>
      <w:pPr>
        <w:ind w:left="5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5815A2">
      <w:start w:val="1"/>
      <w:numFmt w:val="lowerLetter"/>
      <w:lvlText w:val="%8"/>
      <w:lvlJc w:val="left"/>
      <w:pPr>
        <w:ind w:left="58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547D4E">
      <w:start w:val="1"/>
      <w:numFmt w:val="lowerRoman"/>
      <w:lvlText w:val="%9"/>
      <w:lvlJc w:val="left"/>
      <w:pPr>
        <w:ind w:left="65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6E45E6"/>
    <w:multiLevelType w:val="hybridMultilevel"/>
    <w:tmpl w:val="A23E9412"/>
    <w:lvl w:ilvl="0" w:tplc="04B86DE2">
      <w:start w:val="1"/>
      <w:numFmt w:val="lowerLetter"/>
      <w:lvlText w:val="%1)"/>
      <w:lvlJc w:val="left"/>
      <w:pPr>
        <w:ind w:left="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C4ECC8">
      <w:start w:val="1"/>
      <w:numFmt w:val="lowerLetter"/>
      <w:lvlText w:val="%2"/>
      <w:lvlJc w:val="left"/>
      <w:pPr>
        <w:ind w:left="13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34A49A">
      <w:start w:val="1"/>
      <w:numFmt w:val="lowerRoman"/>
      <w:lvlText w:val="%3"/>
      <w:lvlJc w:val="left"/>
      <w:pPr>
        <w:ind w:left="20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607B90">
      <w:start w:val="1"/>
      <w:numFmt w:val="decimal"/>
      <w:lvlText w:val="%4"/>
      <w:lvlJc w:val="left"/>
      <w:pPr>
        <w:ind w:left="28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B0163C">
      <w:start w:val="1"/>
      <w:numFmt w:val="lowerLetter"/>
      <w:lvlText w:val="%5"/>
      <w:lvlJc w:val="left"/>
      <w:pPr>
        <w:ind w:left="35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42F960">
      <w:start w:val="1"/>
      <w:numFmt w:val="lowerRoman"/>
      <w:lvlText w:val="%6"/>
      <w:lvlJc w:val="left"/>
      <w:pPr>
        <w:ind w:left="42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BEA4CC">
      <w:start w:val="1"/>
      <w:numFmt w:val="decimal"/>
      <w:lvlText w:val="%7"/>
      <w:lvlJc w:val="left"/>
      <w:pPr>
        <w:ind w:left="49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52C290">
      <w:start w:val="1"/>
      <w:numFmt w:val="lowerLetter"/>
      <w:lvlText w:val="%8"/>
      <w:lvlJc w:val="left"/>
      <w:pPr>
        <w:ind w:left="56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F64CDC">
      <w:start w:val="1"/>
      <w:numFmt w:val="lowerRoman"/>
      <w:lvlText w:val="%9"/>
      <w:lvlJc w:val="left"/>
      <w:pPr>
        <w:ind w:left="64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32243"/>
    <w:multiLevelType w:val="hybridMultilevel"/>
    <w:tmpl w:val="39D4D6AC"/>
    <w:lvl w:ilvl="0" w:tplc="14905584">
      <w:start w:val="1"/>
      <w:numFmt w:val="decimal"/>
      <w:lvlText w:val="%1)"/>
      <w:lvlJc w:val="left"/>
      <w:pPr>
        <w:ind w:left="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E6B104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F6B276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62B37A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7E1D2E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424E0A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6F5A8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181EC2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E34BE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C369AA"/>
    <w:multiLevelType w:val="hybridMultilevel"/>
    <w:tmpl w:val="B98E1380"/>
    <w:lvl w:ilvl="0" w:tplc="947850F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098E2">
      <w:start w:val="2"/>
      <w:numFmt w:val="decimal"/>
      <w:lvlText w:val="%2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4600E">
      <w:start w:val="1"/>
      <w:numFmt w:val="lowerRoman"/>
      <w:lvlText w:val="%3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4B24E">
      <w:start w:val="1"/>
      <w:numFmt w:val="decimal"/>
      <w:lvlText w:val="%4"/>
      <w:lvlJc w:val="left"/>
      <w:pPr>
        <w:ind w:left="2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6A712">
      <w:start w:val="1"/>
      <w:numFmt w:val="lowerLetter"/>
      <w:lvlText w:val="%5"/>
      <w:lvlJc w:val="left"/>
      <w:pPr>
        <w:ind w:left="2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5BDE">
      <w:start w:val="1"/>
      <w:numFmt w:val="lowerRoman"/>
      <w:lvlText w:val="%6"/>
      <w:lvlJc w:val="left"/>
      <w:pPr>
        <w:ind w:left="3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4ED9E">
      <w:start w:val="1"/>
      <w:numFmt w:val="decimal"/>
      <w:lvlText w:val="%7"/>
      <w:lvlJc w:val="left"/>
      <w:pPr>
        <w:ind w:left="4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699C4">
      <w:start w:val="1"/>
      <w:numFmt w:val="lowerLetter"/>
      <w:lvlText w:val="%8"/>
      <w:lvlJc w:val="left"/>
      <w:pPr>
        <w:ind w:left="5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A95C2">
      <w:start w:val="1"/>
      <w:numFmt w:val="lowerRoman"/>
      <w:lvlText w:val="%9"/>
      <w:lvlJc w:val="left"/>
      <w:pPr>
        <w:ind w:left="5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650E96"/>
    <w:multiLevelType w:val="hybridMultilevel"/>
    <w:tmpl w:val="6D62AA8A"/>
    <w:lvl w:ilvl="0" w:tplc="E09E8F6C">
      <w:start w:val="1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08428A">
      <w:start w:val="1"/>
      <w:numFmt w:val="lowerLetter"/>
      <w:lvlText w:val="%2"/>
      <w:lvlJc w:val="left"/>
      <w:pPr>
        <w:ind w:left="1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94C49E">
      <w:start w:val="1"/>
      <w:numFmt w:val="lowerRoman"/>
      <w:lvlText w:val="%3"/>
      <w:lvlJc w:val="left"/>
      <w:pPr>
        <w:ind w:left="1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FEEB34">
      <w:start w:val="1"/>
      <w:numFmt w:val="decimal"/>
      <w:lvlText w:val="%4"/>
      <w:lvlJc w:val="left"/>
      <w:pPr>
        <w:ind w:left="2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D8DF34">
      <w:start w:val="1"/>
      <w:numFmt w:val="lowerLetter"/>
      <w:lvlText w:val="%5"/>
      <w:lvlJc w:val="left"/>
      <w:pPr>
        <w:ind w:left="3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C04C3A">
      <w:start w:val="1"/>
      <w:numFmt w:val="lowerRoman"/>
      <w:lvlText w:val="%6"/>
      <w:lvlJc w:val="left"/>
      <w:pPr>
        <w:ind w:left="3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FA9CF4">
      <w:start w:val="1"/>
      <w:numFmt w:val="decimal"/>
      <w:lvlText w:val="%7"/>
      <w:lvlJc w:val="left"/>
      <w:pPr>
        <w:ind w:left="4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416F2">
      <w:start w:val="1"/>
      <w:numFmt w:val="lowerLetter"/>
      <w:lvlText w:val="%8"/>
      <w:lvlJc w:val="left"/>
      <w:pPr>
        <w:ind w:left="54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58E6A4">
      <w:start w:val="1"/>
      <w:numFmt w:val="lowerRoman"/>
      <w:lvlText w:val="%9"/>
      <w:lvlJc w:val="left"/>
      <w:pPr>
        <w:ind w:left="61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C97368"/>
    <w:multiLevelType w:val="hybridMultilevel"/>
    <w:tmpl w:val="6D76A38C"/>
    <w:lvl w:ilvl="0" w:tplc="DE3066F8">
      <w:start w:val="1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0E4F8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60B92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2CD20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8E7EE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BAE9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843FB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98F93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76134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E76D35"/>
    <w:multiLevelType w:val="hybridMultilevel"/>
    <w:tmpl w:val="B95EC8D8"/>
    <w:lvl w:ilvl="0" w:tplc="AB2AF50A">
      <w:start w:val="1"/>
      <w:numFmt w:val="decimal"/>
      <w:lvlText w:val="%1)"/>
      <w:lvlJc w:val="left"/>
      <w:pPr>
        <w:ind w:left="4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02DDA">
      <w:start w:val="1"/>
      <w:numFmt w:val="lowerLetter"/>
      <w:lvlText w:val="%2"/>
      <w:lvlJc w:val="left"/>
      <w:pPr>
        <w:ind w:left="1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8DEE0">
      <w:start w:val="1"/>
      <w:numFmt w:val="lowerRoman"/>
      <w:lvlText w:val="%3"/>
      <w:lvlJc w:val="left"/>
      <w:pPr>
        <w:ind w:left="1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AC2BA">
      <w:start w:val="1"/>
      <w:numFmt w:val="decimal"/>
      <w:lvlText w:val="%4"/>
      <w:lvlJc w:val="left"/>
      <w:pPr>
        <w:ind w:left="2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C2730">
      <w:start w:val="1"/>
      <w:numFmt w:val="lowerLetter"/>
      <w:lvlText w:val="%5"/>
      <w:lvlJc w:val="left"/>
      <w:pPr>
        <w:ind w:left="3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03D98">
      <w:start w:val="1"/>
      <w:numFmt w:val="lowerRoman"/>
      <w:lvlText w:val="%6"/>
      <w:lvlJc w:val="left"/>
      <w:pPr>
        <w:ind w:left="4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65B80">
      <w:start w:val="1"/>
      <w:numFmt w:val="decimal"/>
      <w:lvlText w:val="%7"/>
      <w:lvlJc w:val="left"/>
      <w:pPr>
        <w:ind w:left="4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4B2E8">
      <w:start w:val="1"/>
      <w:numFmt w:val="lowerLetter"/>
      <w:lvlText w:val="%8"/>
      <w:lvlJc w:val="left"/>
      <w:pPr>
        <w:ind w:left="5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26E68">
      <w:start w:val="1"/>
      <w:numFmt w:val="lowerRoman"/>
      <w:lvlText w:val="%9"/>
      <w:lvlJc w:val="left"/>
      <w:pPr>
        <w:ind w:left="6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207509"/>
    <w:multiLevelType w:val="hybridMultilevel"/>
    <w:tmpl w:val="47086EA2"/>
    <w:lvl w:ilvl="0" w:tplc="CCFC997E">
      <w:start w:val="1"/>
      <w:numFmt w:val="decimal"/>
      <w:lvlText w:val="%1."/>
      <w:lvlJc w:val="left"/>
      <w:pPr>
        <w:ind w:left="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0ECBA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52C036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F4DFC2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441222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660AC6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8807C2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1C31F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4A2EC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31EC1"/>
    <w:multiLevelType w:val="hybridMultilevel"/>
    <w:tmpl w:val="015EE7B6"/>
    <w:lvl w:ilvl="0" w:tplc="B68CAE86">
      <w:start w:val="1"/>
      <w:numFmt w:val="decimal"/>
      <w:lvlText w:val="%1."/>
      <w:lvlJc w:val="left"/>
      <w:pPr>
        <w:ind w:left="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36DF26">
      <w:start w:val="1"/>
      <w:numFmt w:val="lowerLetter"/>
      <w:lvlText w:val="%2"/>
      <w:lvlJc w:val="left"/>
      <w:pPr>
        <w:ind w:left="10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CDE1A">
      <w:start w:val="1"/>
      <w:numFmt w:val="lowerRoman"/>
      <w:lvlText w:val="%3"/>
      <w:lvlJc w:val="left"/>
      <w:pPr>
        <w:ind w:left="18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74C350">
      <w:start w:val="1"/>
      <w:numFmt w:val="decimal"/>
      <w:lvlText w:val="%4"/>
      <w:lvlJc w:val="left"/>
      <w:pPr>
        <w:ind w:left="25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29136">
      <w:start w:val="1"/>
      <w:numFmt w:val="lowerLetter"/>
      <w:lvlText w:val="%5"/>
      <w:lvlJc w:val="left"/>
      <w:pPr>
        <w:ind w:left="3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3AF5C4">
      <w:start w:val="1"/>
      <w:numFmt w:val="lowerRoman"/>
      <w:lvlText w:val="%6"/>
      <w:lvlJc w:val="left"/>
      <w:pPr>
        <w:ind w:left="39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B4F2B8">
      <w:start w:val="1"/>
      <w:numFmt w:val="decimal"/>
      <w:lvlText w:val="%7"/>
      <w:lvlJc w:val="left"/>
      <w:pPr>
        <w:ind w:left="46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CB966">
      <w:start w:val="1"/>
      <w:numFmt w:val="lowerLetter"/>
      <w:lvlText w:val="%8"/>
      <w:lvlJc w:val="left"/>
      <w:pPr>
        <w:ind w:left="54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BE5790">
      <w:start w:val="1"/>
      <w:numFmt w:val="lowerRoman"/>
      <w:lvlText w:val="%9"/>
      <w:lvlJc w:val="left"/>
      <w:pPr>
        <w:ind w:left="61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B40645"/>
    <w:multiLevelType w:val="hybridMultilevel"/>
    <w:tmpl w:val="65585D10"/>
    <w:lvl w:ilvl="0" w:tplc="A3184AA2">
      <w:start w:val="1"/>
      <w:numFmt w:val="decimal"/>
      <w:lvlText w:val="%1)"/>
      <w:lvlJc w:val="left"/>
      <w:pPr>
        <w:ind w:left="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8C07F2">
      <w:start w:val="1"/>
      <w:numFmt w:val="lowerLetter"/>
      <w:lvlText w:val="%2)"/>
      <w:lvlJc w:val="left"/>
      <w:pPr>
        <w:ind w:left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3EEFAA">
      <w:start w:val="1"/>
      <w:numFmt w:val="lowerRoman"/>
      <w:lvlText w:val="%3"/>
      <w:lvlJc w:val="left"/>
      <w:pPr>
        <w:ind w:left="13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989890">
      <w:start w:val="1"/>
      <w:numFmt w:val="decimal"/>
      <w:lvlText w:val="%4"/>
      <w:lvlJc w:val="left"/>
      <w:pPr>
        <w:ind w:left="20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1AF0B0">
      <w:start w:val="1"/>
      <w:numFmt w:val="lowerLetter"/>
      <w:lvlText w:val="%5"/>
      <w:lvlJc w:val="left"/>
      <w:pPr>
        <w:ind w:left="27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4CB26">
      <w:start w:val="1"/>
      <w:numFmt w:val="lowerRoman"/>
      <w:lvlText w:val="%6"/>
      <w:lvlJc w:val="left"/>
      <w:pPr>
        <w:ind w:left="35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2E67A2">
      <w:start w:val="1"/>
      <w:numFmt w:val="decimal"/>
      <w:lvlText w:val="%7"/>
      <w:lvlJc w:val="left"/>
      <w:pPr>
        <w:ind w:left="42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5C7B2E">
      <w:start w:val="1"/>
      <w:numFmt w:val="lowerLetter"/>
      <w:lvlText w:val="%8"/>
      <w:lvlJc w:val="left"/>
      <w:pPr>
        <w:ind w:left="49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D00204">
      <w:start w:val="1"/>
      <w:numFmt w:val="lowerRoman"/>
      <w:lvlText w:val="%9"/>
      <w:lvlJc w:val="left"/>
      <w:pPr>
        <w:ind w:left="56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C97305"/>
    <w:multiLevelType w:val="hybridMultilevel"/>
    <w:tmpl w:val="8BDE6542"/>
    <w:lvl w:ilvl="0" w:tplc="1DEC5C54">
      <w:start w:val="1"/>
      <w:numFmt w:val="decimal"/>
      <w:lvlText w:val="%1)"/>
      <w:lvlJc w:val="left"/>
      <w:pPr>
        <w:ind w:left="2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384A46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28290A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604B30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82838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02D3E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007C84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49C9A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08C06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5D709A"/>
    <w:multiLevelType w:val="hybridMultilevel"/>
    <w:tmpl w:val="2FB834B2"/>
    <w:lvl w:ilvl="0" w:tplc="211A2D8E">
      <w:start w:val="1"/>
      <w:numFmt w:val="decimal"/>
      <w:lvlText w:val="%1."/>
      <w:lvlJc w:val="left"/>
      <w:pPr>
        <w:ind w:left="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A6120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8066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E61AF0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76F9E6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0E815A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30DF1C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38856C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67480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E362F5"/>
    <w:multiLevelType w:val="hybridMultilevel"/>
    <w:tmpl w:val="3CE22B16"/>
    <w:lvl w:ilvl="0" w:tplc="5F98B378">
      <w:start w:val="1"/>
      <w:numFmt w:val="decimal"/>
      <w:lvlText w:val="%1)"/>
      <w:lvlJc w:val="left"/>
      <w:pPr>
        <w:ind w:left="4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4BF96">
      <w:start w:val="1"/>
      <w:numFmt w:val="lowerLetter"/>
      <w:lvlText w:val="%2"/>
      <w:lvlJc w:val="left"/>
      <w:pPr>
        <w:ind w:left="1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E8294">
      <w:start w:val="1"/>
      <w:numFmt w:val="lowerRoman"/>
      <w:lvlText w:val="%3"/>
      <w:lvlJc w:val="left"/>
      <w:pPr>
        <w:ind w:left="1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A70F0">
      <w:start w:val="1"/>
      <w:numFmt w:val="decimal"/>
      <w:lvlText w:val="%4"/>
      <w:lvlJc w:val="left"/>
      <w:pPr>
        <w:ind w:left="2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CD32E">
      <w:start w:val="1"/>
      <w:numFmt w:val="lowerLetter"/>
      <w:lvlText w:val="%5"/>
      <w:lvlJc w:val="left"/>
      <w:pPr>
        <w:ind w:left="3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2F542">
      <w:start w:val="1"/>
      <w:numFmt w:val="lowerRoman"/>
      <w:lvlText w:val="%6"/>
      <w:lvlJc w:val="left"/>
      <w:pPr>
        <w:ind w:left="4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A4D1C">
      <w:start w:val="1"/>
      <w:numFmt w:val="decimal"/>
      <w:lvlText w:val="%7"/>
      <w:lvlJc w:val="left"/>
      <w:pPr>
        <w:ind w:left="4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8446A8">
      <w:start w:val="1"/>
      <w:numFmt w:val="lowerLetter"/>
      <w:lvlText w:val="%8"/>
      <w:lvlJc w:val="left"/>
      <w:pPr>
        <w:ind w:left="5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0ACCF4">
      <w:start w:val="1"/>
      <w:numFmt w:val="lowerRoman"/>
      <w:lvlText w:val="%9"/>
      <w:lvlJc w:val="left"/>
      <w:pPr>
        <w:ind w:left="6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5B55F0"/>
    <w:multiLevelType w:val="hybridMultilevel"/>
    <w:tmpl w:val="653AEB84"/>
    <w:lvl w:ilvl="0" w:tplc="AEC07398">
      <w:start w:val="1"/>
      <w:numFmt w:val="decimal"/>
      <w:lvlText w:val="%1)"/>
      <w:lvlJc w:val="left"/>
      <w:pPr>
        <w:ind w:left="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12D698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E2FE6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6C7892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41A96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80CD6C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E29B5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CE88A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DA334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0D1218"/>
    <w:multiLevelType w:val="hybridMultilevel"/>
    <w:tmpl w:val="93245A00"/>
    <w:lvl w:ilvl="0" w:tplc="40BCF54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769E8E">
      <w:start w:val="1"/>
      <w:numFmt w:val="lowerLetter"/>
      <w:lvlRestart w:val="0"/>
      <w:lvlText w:val="%2)"/>
      <w:lvlJc w:val="left"/>
      <w:pPr>
        <w:ind w:left="10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B8A8F2">
      <w:start w:val="1"/>
      <w:numFmt w:val="lowerRoman"/>
      <w:lvlText w:val="%3"/>
      <w:lvlJc w:val="left"/>
      <w:pPr>
        <w:ind w:left="17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4EE4C">
      <w:start w:val="1"/>
      <w:numFmt w:val="decimal"/>
      <w:lvlText w:val="%4"/>
      <w:lvlJc w:val="left"/>
      <w:pPr>
        <w:ind w:left="24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466262">
      <w:start w:val="1"/>
      <w:numFmt w:val="lowerLetter"/>
      <w:lvlText w:val="%5"/>
      <w:lvlJc w:val="left"/>
      <w:pPr>
        <w:ind w:left="3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9612B6">
      <w:start w:val="1"/>
      <w:numFmt w:val="lowerRoman"/>
      <w:lvlText w:val="%6"/>
      <w:lvlJc w:val="left"/>
      <w:pPr>
        <w:ind w:left="39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A239DA">
      <w:start w:val="1"/>
      <w:numFmt w:val="decimal"/>
      <w:lvlText w:val="%7"/>
      <w:lvlJc w:val="left"/>
      <w:pPr>
        <w:ind w:left="46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FA90">
      <w:start w:val="1"/>
      <w:numFmt w:val="lowerLetter"/>
      <w:lvlText w:val="%8"/>
      <w:lvlJc w:val="left"/>
      <w:pPr>
        <w:ind w:left="53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C43F2">
      <w:start w:val="1"/>
      <w:numFmt w:val="lowerRoman"/>
      <w:lvlText w:val="%9"/>
      <w:lvlJc w:val="left"/>
      <w:pPr>
        <w:ind w:left="60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C65E9D"/>
    <w:multiLevelType w:val="hybridMultilevel"/>
    <w:tmpl w:val="11147BB0"/>
    <w:lvl w:ilvl="0" w:tplc="A4967F18">
      <w:start w:val="1"/>
      <w:numFmt w:val="lowerLetter"/>
      <w:lvlText w:val="%1)"/>
      <w:lvlJc w:val="left"/>
      <w:pPr>
        <w:ind w:left="4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49312">
      <w:start w:val="1"/>
      <w:numFmt w:val="lowerLetter"/>
      <w:lvlText w:val="%2"/>
      <w:lvlJc w:val="left"/>
      <w:pPr>
        <w:ind w:left="12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2408C">
      <w:start w:val="1"/>
      <w:numFmt w:val="lowerRoman"/>
      <w:lvlText w:val="%3"/>
      <w:lvlJc w:val="left"/>
      <w:pPr>
        <w:ind w:left="19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B81A8A">
      <w:start w:val="1"/>
      <w:numFmt w:val="decimal"/>
      <w:lvlText w:val="%4"/>
      <w:lvlJc w:val="left"/>
      <w:pPr>
        <w:ind w:left="27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A61832">
      <w:start w:val="1"/>
      <w:numFmt w:val="lowerLetter"/>
      <w:lvlText w:val="%5"/>
      <w:lvlJc w:val="left"/>
      <w:pPr>
        <w:ind w:left="34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0EFEE2">
      <w:start w:val="1"/>
      <w:numFmt w:val="lowerRoman"/>
      <w:lvlText w:val="%6"/>
      <w:lvlJc w:val="left"/>
      <w:pPr>
        <w:ind w:left="4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CC863E">
      <w:start w:val="1"/>
      <w:numFmt w:val="decimal"/>
      <w:lvlText w:val="%7"/>
      <w:lvlJc w:val="left"/>
      <w:pPr>
        <w:ind w:left="4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D0EE64">
      <w:start w:val="1"/>
      <w:numFmt w:val="lowerLetter"/>
      <w:lvlText w:val="%8"/>
      <w:lvlJc w:val="left"/>
      <w:pPr>
        <w:ind w:left="5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F03190">
      <w:start w:val="1"/>
      <w:numFmt w:val="lowerRoman"/>
      <w:lvlText w:val="%9"/>
      <w:lvlJc w:val="left"/>
      <w:pPr>
        <w:ind w:left="6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3333D4"/>
    <w:multiLevelType w:val="hybridMultilevel"/>
    <w:tmpl w:val="352E9C9E"/>
    <w:lvl w:ilvl="0" w:tplc="DE446006">
      <w:start w:val="1"/>
      <w:numFmt w:val="decimal"/>
      <w:lvlText w:val="%1."/>
      <w:lvlJc w:val="left"/>
      <w:pPr>
        <w:ind w:left="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6A858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8E2378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FA8BA6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41A26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28165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6270F8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747DFE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16A2BC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FD13B0"/>
    <w:multiLevelType w:val="hybridMultilevel"/>
    <w:tmpl w:val="F35CA2E4"/>
    <w:lvl w:ilvl="0" w:tplc="A44801A4">
      <w:start w:val="1"/>
      <w:numFmt w:val="decimal"/>
      <w:lvlText w:val="%1)"/>
      <w:lvlJc w:val="left"/>
      <w:pPr>
        <w:ind w:left="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1EE538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D07054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F48D3E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662EEC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F8375E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6643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86AFBE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64908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530163"/>
    <w:multiLevelType w:val="hybridMultilevel"/>
    <w:tmpl w:val="AC06F39E"/>
    <w:lvl w:ilvl="0" w:tplc="AC9678EC">
      <w:start w:val="1"/>
      <w:numFmt w:val="decimal"/>
      <w:lvlText w:val="%1."/>
      <w:lvlJc w:val="left"/>
      <w:pPr>
        <w:ind w:left="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736">
      <w:start w:val="1"/>
      <w:numFmt w:val="decimal"/>
      <w:lvlText w:val="%2."/>
      <w:lvlJc w:val="left"/>
      <w:pPr>
        <w:ind w:left="6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785FF4">
      <w:start w:val="1"/>
      <w:numFmt w:val="lowerRoman"/>
      <w:lvlText w:val="%3"/>
      <w:lvlJc w:val="left"/>
      <w:pPr>
        <w:ind w:left="14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3AA3F2">
      <w:start w:val="1"/>
      <w:numFmt w:val="decimal"/>
      <w:lvlText w:val="%4"/>
      <w:lvlJc w:val="left"/>
      <w:pPr>
        <w:ind w:left="22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66D34">
      <w:start w:val="1"/>
      <w:numFmt w:val="lowerLetter"/>
      <w:lvlText w:val="%5"/>
      <w:lvlJc w:val="left"/>
      <w:pPr>
        <w:ind w:left="29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26970A">
      <w:start w:val="1"/>
      <w:numFmt w:val="lowerRoman"/>
      <w:lvlText w:val="%6"/>
      <w:lvlJc w:val="left"/>
      <w:pPr>
        <w:ind w:left="36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8289F6">
      <w:start w:val="1"/>
      <w:numFmt w:val="decimal"/>
      <w:lvlText w:val="%7"/>
      <w:lvlJc w:val="left"/>
      <w:pPr>
        <w:ind w:left="43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B6FB76">
      <w:start w:val="1"/>
      <w:numFmt w:val="lowerLetter"/>
      <w:lvlText w:val="%8"/>
      <w:lvlJc w:val="left"/>
      <w:pPr>
        <w:ind w:left="50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949792">
      <w:start w:val="1"/>
      <w:numFmt w:val="lowerRoman"/>
      <w:lvlText w:val="%9"/>
      <w:lvlJc w:val="left"/>
      <w:pPr>
        <w:ind w:left="58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7616681">
    <w:abstractNumId w:val="7"/>
  </w:num>
  <w:num w:numId="2" w16cid:durableId="958071333">
    <w:abstractNumId w:val="13"/>
  </w:num>
  <w:num w:numId="3" w16cid:durableId="1534657938">
    <w:abstractNumId w:val="4"/>
  </w:num>
  <w:num w:numId="4" w16cid:durableId="49429630">
    <w:abstractNumId w:val="14"/>
  </w:num>
  <w:num w:numId="5" w16cid:durableId="374694416">
    <w:abstractNumId w:val="17"/>
  </w:num>
  <w:num w:numId="6" w16cid:durableId="771973372">
    <w:abstractNumId w:val="3"/>
  </w:num>
  <w:num w:numId="7" w16cid:durableId="143930331">
    <w:abstractNumId w:val="11"/>
  </w:num>
  <w:num w:numId="8" w16cid:durableId="1863089053">
    <w:abstractNumId w:val="18"/>
  </w:num>
  <w:num w:numId="9" w16cid:durableId="1180238355">
    <w:abstractNumId w:val="0"/>
  </w:num>
  <w:num w:numId="10" w16cid:durableId="1405689406">
    <w:abstractNumId w:val="10"/>
  </w:num>
  <w:num w:numId="11" w16cid:durableId="922297168">
    <w:abstractNumId w:val="16"/>
  </w:num>
  <w:num w:numId="12" w16cid:durableId="1524589095">
    <w:abstractNumId w:val="15"/>
  </w:num>
  <w:num w:numId="13" w16cid:durableId="1320960664">
    <w:abstractNumId w:val="9"/>
  </w:num>
  <w:num w:numId="14" w16cid:durableId="474297294">
    <w:abstractNumId w:val="12"/>
  </w:num>
  <w:num w:numId="15" w16cid:durableId="95559546">
    <w:abstractNumId w:val="8"/>
  </w:num>
  <w:num w:numId="16" w16cid:durableId="743601335">
    <w:abstractNumId w:val="5"/>
  </w:num>
  <w:num w:numId="17" w16cid:durableId="2009549886">
    <w:abstractNumId w:val="2"/>
  </w:num>
  <w:num w:numId="18" w16cid:durableId="60951193">
    <w:abstractNumId w:val="1"/>
  </w:num>
  <w:num w:numId="19" w16cid:durableId="1062563524">
    <w:abstractNumId w:val="6"/>
  </w:num>
  <w:num w:numId="20" w16cid:durableId="7709285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BD"/>
    <w:rsid w:val="002A3E71"/>
    <w:rsid w:val="00371187"/>
    <w:rsid w:val="005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916A"/>
  <w15:docId w15:val="{DDE1E2CC-A6DD-49CA-9A3C-C6192441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/>
      <w:ind w:left="12" w:right="6258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1" w:line="264" w:lineRule="auto"/>
      <w:ind w:left="332" w:right="504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2769</Words>
  <Characters>16619</Characters>
  <Application>Microsoft Office Word</Application>
  <DocSecurity>0</DocSecurity>
  <Lines>138</Lines>
  <Paragraphs>38</Paragraphs>
  <ScaleCrop>false</ScaleCrop>
  <Company/>
  <LinksUpToDate>false</LinksUpToDate>
  <CharactersWithSpaces>19350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69/2022</dc:title>
  <dc:subject>Zarządzenie Nr 69/2022 z dnia 19 lipca 2022 r. Burmistrza Kisielic w sprawie przeprowadzenia konsultacji projektu pn. „Roczny program wspolpracy Gminy Kisielice z organizacjami pozarzadowymi oraz innymi podmiotami realizujacymi zadania publiczne w sferze pozytku publicznego na rok 2023”</dc:subject>
  <dc:creator>Burmistrz Kisielic</dc:creator>
  <cp:keywords/>
  <cp:lastModifiedBy>Basia</cp:lastModifiedBy>
  <cp:revision>2</cp:revision>
  <dcterms:created xsi:type="dcterms:W3CDTF">2022-07-26T05:17:00Z</dcterms:created>
  <dcterms:modified xsi:type="dcterms:W3CDTF">2022-07-26T05:17:00Z</dcterms:modified>
</cp:coreProperties>
</file>